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6F" w:rsidRDefault="00346DAF" w:rsidP="006D576F">
      <w:pPr>
        <w:pStyle w:val="Standard"/>
        <w:jc w:val="center"/>
        <w:rPr>
          <w:rFonts w:ascii="Times New Roman" w:hAnsi="Times New Roman" w:cs="Times New Roman"/>
          <w:b/>
          <w:sz w:val="28"/>
          <w:szCs w:val="28"/>
        </w:rPr>
      </w:pPr>
      <w:bookmarkStart w:id="0" w:name="_GoBack"/>
      <w:bookmarkEnd w:id="0"/>
      <w:r w:rsidRPr="006D576F">
        <w:rPr>
          <w:rFonts w:ascii="Times New Roman" w:hAnsi="Times New Roman" w:cs="Times New Roman"/>
          <w:b/>
          <w:sz w:val="28"/>
          <w:szCs w:val="28"/>
        </w:rPr>
        <w:t>Семья как субъект педагогического взаимодействия в формировании мотивации ребенка к  достижениям в спорте.</w:t>
      </w:r>
      <w:r w:rsidRPr="006D576F">
        <w:rPr>
          <w:rFonts w:ascii="Times New Roman" w:hAnsi="Times New Roman" w:cs="Times New Roman"/>
          <w:b/>
          <w:sz w:val="28"/>
          <w:szCs w:val="28"/>
        </w:rPr>
        <w:br/>
      </w:r>
    </w:p>
    <w:p w:rsidR="00E2126A" w:rsidRPr="00E2126A" w:rsidRDefault="004A7B1A" w:rsidP="004A7B1A">
      <w:pPr>
        <w:pStyle w:val="Standard"/>
        <w:rPr>
          <w:rFonts w:ascii="Times New Roman" w:hAnsi="Times New Roman" w:cs="Times New Roman"/>
          <w:sz w:val="28"/>
          <w:szCs w:val="28"/>
        </w:rPr>
      </w:pPr>
      <w:r>
        <w:rPr>
          <w:rFonts w:ascii="Times New Roman" w:hAnsi="Times New Roman" w:cs="Times New Roman"/>
          <w:b/>
          <w:sz w:val="28"/>
          <w:szCs w:val="28"/>
        </w:rPr>
        <w:t>Актуальность.</w:t>
      </w:r>
    </w:p>
    <w:p w:rsidR="00E94952" w:rsidRPr="00E94952" w:rsidRDefault="00E94952" w:rsidP="00E94952">
      <w:pPr>
        <w:pStyle w:val="Standard"/>
        <w:ind w:firstLine="851"/>
        <w:jc w:val="both"/>
        <w:rPr>
          <w:rFonts w:ascii="Times New Roman" w:hAnsi="Times New Roman" w:cs="Times New Roman"/>
          <w:sz w:val="28"/>
          <w:szCs w:val="28"/>
        </w:rPr>
      </w:pPr>
      <w:r w:rsidRPr="00E94952">
        <w:rPr>
          <w:rFonts w:ascii="Times New Roman" w:hAnsi="Times New Roman" w:cs="Times New Roman"/>
          <w:sz w:val="28"/>
          <w:szCs w:val="28"/>
        </w:rPr>
        <w:t>В условиях современной России и растущей социальной значимости национального самосознания все большее значение приобретает спортивно-массовая работа, от которой зависит развитие спортивных резервов и, в конечном итоге, спортивные достижения. Работа в данном направлении позволяет не только решать спортивно-организационные задачи, но и способствует физическому и нравственному воспитанию подрастающего поколения.</w:t>
      </w:r>
    </w:p>
    <w:p w:rsidR="00E94952" w:rsidRPr="00E94952" w:rsidRDefault="00E94952" w:rsidP="00E94952">
      <w:pPr>
        <w:pStyle w:val="Standard"/>
        <w:ind w:firstLine="851"/>
        <w:jc w:val="both"/>
        <w:rPr>
          <w:rFonts w:ascii="Times New Roman" w:hAnsi="Times New Roman" w:cs="Times New Roman"/>
          <w:sz w:val="28"/>
          <w:szCs w:val="28"/>
        </w:rPr>
      </w:pPr>
      <w:r w:rsidRPr="00E94952">
        <w:rPr>
          <w:rFonts w:ascii="Times New Roman" w:hAnsi="Times New Roman" w:cs="Times New Roman"/>
          <w:sz w:val="28"/>
          <w:szCs w:val="28"/>
        </w:rPr>
        <w:t>Развитие личности средствами спорта начинается с детского возраста, где движущей силой включения в спортивную деятельность выступает мотивация. Психологические условия развития спортивной мотивации, побуждающие детей участвовать в соревнованиях, интенсивно тренироваться, работать над собой, взаимодействовать со сверстниками, отказываться от некоторых привлекательных видов досуга в пользу тренировок и спортивных состязаний, прилагать усилия для преодоления трудностей, пока еще остаются не до ко</w:t>
      </w:r>
      <w:r w:rsidR="00781D76">
        <w:rPr>
          <w:rFonts w:ascii="Times New Roman" w:hAnsi="Times New Roman" w:cs="Times New Roman"/>
          <w:sz w:val="28"/>
          <w:szCs w:val="28"/>
        </w:rPr>
        <w:t xml:space="preserve">нца изученным явлением. </w:t>
      </w:r>
    </w:p>
    <w:p w:rsidR="00D73E27" w:rsidRPr="00D73E27" w:rsidRDefault="00D73E27" w:rsidP="00D73E27">
      <w:pPr>
        <w:pStyle w:val="Standard"/>
        <w:ind w:firstLine="851"/>
        <w:jc w:val="both"/>
        <w:rPr>
          <w:rFonts w:ascii="Times New Roman" w:hAnsi="Times New Roman" w:cs="Times New Roman"/>
          <w:sz w:val="28"/>
          <w:szCs w:val="28"/>
        </w:rPr>
      </w:pPr>
      <w:r w:rsidRPr="00D73E27">
        <w:rPr>
          <w:rFonts w:ascii="Times New Roman" w:hAnsi="Times New Roman" w:cs="Times New Roman"/>
          <w:sz w:val="28"/>
          <w:szCs w:val="28"/>
        </w:rPr>
        <w:t>Все дети нуждаются в мотивации, которая помогает им достичь желаемых результатов. Родители являются для своих детей примером для подражания и источником мотивации в достижении желаемого. Если у детей есть мотивация, то они развивают свои способности собственными усилиями. Такие дети испытывают тягу к получению информации, которая поможет им на пути к цели. Кроме того, мотивация поможет детям сосредоточиться на получении новых знаний и умений.</w:t>
      </w:r>
    </w:p>
    <w:p w:rsidR="00D73E27" w:rsidRDefault="00D73E27" w:rsidP="00D73E27">
      <w:pPr>
        <w:pStyle w:val="Standard"/>
        <w:ind w:firstLine="851"/>
        <w:jc w:val="both"/>
        <w:rPr>
          <w:rFonts w:ascii="Times New Roman" w:hAnsi="Times New Roman" w:cs="Times New Roman"/>
          <w:sz w:val="28"/>
          <w:szCs w:val="28"/>
        </w:rPr>
      </w:pPr>
      <w:r w:rsidRPr="00D73E27">
        <w:rPr>
          <w:rFonts w:ascii="Times New Roman" w:hAnsi="Times New Roman" w:cs="Times New Roman"/>
          <w:sz w:val="28"/>
          <w:szCs w:val="28"/>
        </w:rPr>
        <w:t>Особенно важно уделять внимание формированию устойчивых мотивов к занятиям спортом на начальной стадии спортивной подготовки, т. к. в этот период основными особенностями мотивации являются недостаточная осознанность потребностей, нестойкость, неопределенность и взаимозаменяемость различных спо</w:t>
      </w:r>
      <w:r w:rsidR="00781D76">
        <w:rPr>
          <w:rFonts w:ascii="Times New Roman" w:hAnsi="Times New Roman" w:cs="Times New Roman"/>
          <w:sz w:val="28"/>
          <w:szCs w:val="28"/>
        </w:rPr>
        <w:t>собов их удовлетворения.</w:t>
      </w:r>
    </w:p>
    <w:p w:rsidR="00C841FB" w:rsidRDefault="00346DAF" w:rsidP="00FE7C42">
      <w:pPr>
        <w:pStyle w:val="Standard"/>
        <w:ind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общество беспокоит вопрос о влиянии детско-родительских отношений на  мотивацию детей и подростков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рода деятельности. Мотивация главный компонент регуляции образовательной деятельности. Ее изучением занимаются различные ученые  с древнейших времен по наши дни. Свидетельством этого могут служить </w:t>
      </w:r>
      <w:r>
        <w:rPr>
          <w:rFonts w:ascii="Times New Roman" w:hAnsi="Times New Roman" w:cs="Times New Roman"/>
          <w:sz w:val="28"/>
          <w:szCs w:val="28"/>
        </w:rPr>
        <w:lastRenderedPageBreak/>
        <w:t xml:space="preserve">работы Аристотеля, </w:t>
      </w:r>
      <w:proofErr w:type="spellStart"/>
      <w:r>
        <w:rPr>
          <w:rFonts w:ascii="Times New Roman" w:hAnsi="Times New Roman" w:cs="Times New Roman"/>
          <w:sz w:val="28"/>
          <w:szCs w:val="28"/>
        </w:rPr>
        <w:t>Демокрита</w:t>
      </w:r>
      <w:proofErr w:type="spellEnd"/>
      <w:r>
        <w:rPr>
          <w:rFonts w:ascii="Times New Roman" w:hAnsi="Times New Roman" w:cs="Times New Roman"/>
          <w:sz w:val="28"/>
          <w:szCs w:val="28"/>
        </w:rPr>
        <w:t xml:space="preserve">,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Таким образом, еще в те времена ученые пытались выяснить структуру мотивации, условия ее формирования, механизмы действия. В настоящее время вопросами мотивации поведения человека занимались такие ученые как А. Ф. Лазурский, Н. Н.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А. Н. Леонтьев, С. Н. Рубинштейн. Все ученые, занимавшиеся проблемой мотивации учебной деятельности, подчеркивают большую значимость ее формирования и развития, так как именно она является гарантом формирования познавательной активности учащегося, и как следствие развивается мышление, приобретаются знания, необходимые для успешной деятельности личности в последующей ж</w:t>
      </w:r>
      <w:r w:rsidR="00781D76">
        <w:rPr>
          <w:rFonts w:ascii="Times New Roman" w:hAnsi="Times New Roman" w:cs="Times New Roman"/>
          <w:sz w:val="28"/>
          <w:szCs w:val="28"/>
        </w:rPr>
        <w:t>изни.</w:t>
      </w:r>
    </w:p>
    <w:p w:rsidR="00DE190A" w:rsidRDefault="008E7DE6" w:rsidP="008E7DE6">
      <w:pPr>
        <w:pStyle w:val="Standard"/>
        <w:ind w:firstLine="851"/>
        <w:jc w:val="both"/>
        <w:rPr>
          <w:rFonts w:ascii="Times New Roman" w:hAnsi="Times New Roman" w:cs="Times New Roman"/>
          <w:sz w:val="28"/>
          <w:szCs w:val="28"/>
        </w:rPr>
      </w:pPr>
      <w:r w:rsidRPr="008E7DE6">
        <w:rPr>
          <w:rFonts w:ascii="Times New Roman" w:hAnsi="Times New Roman" w:cs="Times New Roman"/>
          <w:sz w:val="28"/>
          <w:szCs w:val="28"/>
        </w:rPr>
        <w:t>У дошкольника по умолчанию есть желание общаться с родителями, походить на них. Это значит, что ребёнок 3–6 лет получает сильные и значимые положительные эмоции от контакта с родителями. Положительные эмоции — это как раз та связка, с помощью которой мы прикрепляем новую мо</w:t>
      </w:r>
      <w:r w:rsidR="00781D76">
        <w:rPr>
          <w:rFonts w:ascii="Times New Roman" w:hAnsi="Times New Roman" w:cs="Times New Roman"/>
          <w:sz w:val="28"/>
          <w:szCs w:val="28"/>
        </w:rPr>
        <w:t xml:space="preserve">тивацию </w:t>
      </w:r>
      <w:proofErr w:type="gramStart"/>
      <w:r w:rsidR="00781D76">
        <w:rPr>
          <w:rFonts w:ascii="Times New Roman" w:hAnsi="Times New Roman" w:cs="Times New Roman"/>
          <w:sz w:val="28"/>
          <w:szCs w:val="28"/>
        </w:rPr>
        <w:t>к</w:t>
      </w:r>
      <w:proofErr w:type="gramEnd"/>
      <w:r w:rsidR="00781D76">
        <w:rPr>
          <w:rFonts w:ascii="Times New Roman" w:hAnsi="Times New Roman" w:cs="Times New Roman"/>
          <w:sz w:val="28"/>
          <w:szCs w:val="28"/>
        </w:rPr>
        <w:t xml:space="preserve"> уже имеющейся. </w:t>
      </w:r>
      <w:r w:rsidRPr="008E7DE6">
        <w:rPr>
          <w:rFonts w:ascii="Times New Roman" w:hAnsi="Times New Roman" w:cs="Times New Roman"/>
          <w:sz w:val="28"/>
          <w:szCs w:val="28"/>
        </w:rPr>
        <w:t xml:space="preserve">             </w:t>
      </w:r>
    </w:p>
    <w:p w:rsidR="008E7DE6" w:rsidRDefault="00DE190A" w:rsidP="008E7DE6">
      <w:pPr>
        <w:pStyle w:val="Standard"/>
        <w:ind w:firstLine="851"/>
        <w:jc w:val="both"/>
        <w:rPr>
          <w:rFonts w:ascii="Times New Roman" w:hAnsi="Times New Roman" w:cs="Times New Roman"/>
          <w:sz w:val="28"/>
          <w:szCs w:val="28"/>
        </w:rPr>
      </w:pPr>
      <w:r>
        <w:rPr>
          <w:rFonts w:ascii="Times New Roman" w:hAnsi="Times New Roman" w:cs="Times New Roman"/>
          <w:sz w:val="28"/>
          <w:szCs w:val="28"/>
        </w:rPr>
        <w:t>Если</w:t>
      </w:r>
      <w:r w:rsidR="008E7DE6" w:rsidRPr="008E7DE6">
        <w:rPr>
          <w:rFonts w:ascii="Times New Roman" w:hAnsi="Times New Roman" w:cs="Times New Roman"/>
          <w:sz w:val="28"/>
          <w:szCs w:val="28"/>
        </w:rPr>
        <w:t xml:space="preserve"> родитель всегда встречает после тренировки и соревнования с улыбкой, и лучше — может назвать конкретные вещи, которые понравились </w:t>
      </w:r>
      <w:proofErr w:type="gramStart"/>
      <w:r w:rsidR="008E7DE6" w:rsidRPr="008E7DE6">
        <w:rPr>
          <w:rFonts w:ascii="Times New Roman" w:hAnsi="Times New Roman" w:cs="Times New Roman"/>
          <w:sz w:val="28"/>
          <w:szCs w:val="28"/>
        </w:rPr>
        <w:t>из</w:t>
      </w:r>
      <w:proofErr w:type="gramEnd"/>
      <w:r w:rsidR="008E7DE6" w:rsidRPr="008E7DE6">
        <w:rPr>
          <w:rFonts w:ascii="Times New Roman" w:hAnsi="Times New Roman" w:cs="Times New Roman"/>
          <w:sz w:val="28"/>
          <w:szCs w:val="28"/>
        </w:rPr>
        <w:t xml:space="preserve"> увиденного, то сформировать мотивацию к спорту гораздо легче. Да, промахнулся мимо шайбы, но как быстро до неё добежал! Да, заплакала после падения, но красиво улыбалась в начале выступления. Дело здесь не в похвале, похвала сама по себе не всегда имеет мотивирующее действие. Данный случай — пример переключения позитивных или негативных эмоций с контакта со значимым человеком на спорт как таковой. И это наиболее важно для дошкольников в силу возрастных </w:t>
      </w:r>
      <w:r w:rsidR="00781D76">
        <w:rPr>
          <w:rFonts w:ascii="Times New Roman" w:hAnsi="Times New Roman" w:cs="Times New Roman"/>
          <w:sz w:val="28"/>
          <w:szCs w:val="28"/>
        </w:rPr>
        <w:t xml:space="preserve">особенностей их психики. </w:t>
      </w:r>
      <w:r w:rsidR="0065756B" w:rsidRPr="0065756B">
        <w:rPr>
          <w:rFonts w:ascii="Times New Roman" w:hAnsi="Times New Roman" w:cs="Times New Roman"/>
          <w:sz w:val="28"/>
          <w:szCs w:val="28"/>
          <w:highlight w:val="yellow"/>
        </w:rPr>
        <w:t xml:space="preserve">              </w:t>
      </w:r>
    </w:p>
    <w:p w:rsidR="00346DAF" w:rsidRDefault="00346DAF" w:rsidP="00FE7C42">
      <w:pPr>
        <w:pStyle w:val="Standard"/>
        <w:ind w:firstLine="851"/>
        <w:jc w:val="both"/>
      </w:pPr>
      <w:r>
        <w:rPr>
          <w:rFonts w:ascii="Times New Roman" w:hAnsi="Times New Roman" w:cs="Times New Roman"/>
          <w:sz w:val="28"/>
          <w:szCs w:val="28"/>
        </w:rPr>
        <w:t>Мотивация в спорте предполагает наличие факторов и процессов, побуждающих спортсменов к действию или бездействию в различных ситуациях. В спортивной деятельности важно изучение причин, которые детерминируют предпочтение конкретных лиц заниматься тем или иным видом спорта.</w:t>
      </w:r>
    </w:p>
    <w:p w:rsidR="00C841FB" w:rsidRDefault="00346DAF" w:rsidP="00FE7C42">
      <w:pPr>
        <w:pStyle w:val="Standard"/>
        <w:ind w:firstLine="851"/>
        <w:jc w:val="both"/>
        <w:rPr>
          <w:rFonts w:ascii="Times New Roman" w:hAnsi="Times New Roman" w:cs="Times New Roman"/>
          <w:sz w:val="28"/>
          <w:szCs w:val="28"/>
        </w:rPr>
      </w:pPr>
      <w:r>
        <w:rPr>
          <w:rFonts w:ascii="Times New Roman" w:hAnsi="Times New Roman" w:cs="Times New Roman"/>
          <w:sz w:val="28"/>
          <w:szCs w:val="28"/>
        </w:rPr>
        <w:t>Оптимизацию поведения спортсменов может проводить тренер, используя для его корреляции систему поощрений и наказаний. Это чрезвычайно действенный фактор. Не менее значимый фактор, мотивирующий детей занимающихся спортом — отношение родителей к занятиям ребенка.</w:t>
      </w:r>
      <w:r w:rsidR="00C841FB">
        <w:rPr>
          <w:rFonts w:ascii="Times New Roman" w:hAnsi="Times New Roman" w:cs="Times New Roman"/>
          <w:sz w:val="28"/>
          <w:szCs w:val="28"/>
        </w:rPr>
        <w:t xml:space="preserve"> </w:t>
      </w:r>
    </w:p>
    <w:p w:rsidR="00C841FB" w:rsidRDefault="00346DAF" w:rsidP="00FE7C42">
      <w:pPr>
        <w:pStyle w:val="Standard"/>
        <w:ind w:firstLine="851"/>
        <w:jc w:val="both"/>
        <w:rPr>
          <w:rFonts w:ascii="Times New Roman" w:hAnsi="Times New Roman" w:cs="Times New Roman"/>
          <w:sz w:val="28"/>
          <w:szCs w:val="28"/>
        </w:rPr>
      </w:pPr>
      <w:r>
        <w:rPr>
          <w:rFonts w:ascii="Times New Roman" w:hAnsi="Times New Roman" w:cs="Times New Roman"/>
          <w:sz w:val="28"/>
          <w:szCs w:val="28"/>
        </w:rPr>
        <w:lastRenderedPageBreak/>
        <w:t>Как известно главную роль в воспитании ребенка  в его развитии и становлении как личности  играет семья.   Это объясняется</w:t>
      </w:r>
      <w:r w:rsidR="00C841FB">
        <w:rPr>
          <w:rFonts w:ascii="Times New Roman" w:hAnsi="Times New Roman" w:cs="Times New Roman"/>
          <w:sz w:val="28"/>
          <w:szCs w:val="28"/>
        </w:rPr>
        <w:t>,</w:t>
      </w:r>
      <w:r>
        <w:rPr>
          <w:rFonts w:ascii="Times New Roman" w:hAnsi="Times New Roman" w:cs="Times New Roman"/>
          <w:sz w:val="28"/>
          <w:szCs w:val="28"/>
        </w:rPr>
        <w:t xml:space="preserve"> прежде всего тем, что именно в семье осуществляется первичная социализация индивида, закладываются основы его формирования как личности. </w:t>
      </w:r>
      <w:r>
        <w:rPr>
          <w:rFonts w:ascii="Times New Roman" w:hAnsi="Times New Roman" w:cs="Times New Roman"/>
          <w:sz w:val="28"/>
          <w:szCs w:val="28"/>
        </w:rPr>
        <w:br/>
        <w:t>      В семье происходит обучение подрастающего поколения. Здесь учат говорить, ходить, читать, считать и т.д., формируется отношение к жизни и ко всему окружающему миру в целом.</w:t>
      </w:r>
      <w:r w:rsidR="00C841FB">
        <w:rPr>
          <w:rFonts w:ascii="Times New Roman" w:hAnsi="Times New Roman" w:cs="Times New Roman"/>
          <w:sz w:val="28"/>
          <w:szCs w:val="28"/>
        </w:rPr>
        <w:t xml:space="preserve"> </w:t>
      </w:r>
    </w:p>
    <w:p w:rsidR="001A6687" w:rsidRDefault="0020394D" w:rsidP="0020394D">
      <w:pPr>
        <w:ind w:firstLine="851"/>
        <w:rPr>
          <w:rFonts w:ascii="Times New Roman" w:hAnsi="Times New Roman" w:cs="Times New Roman"/>
          <w:sz w:val="28"/>
          <w:szCs w:val="28"/>
        </w:rPr>
      </w:pPr>
      <w:r w:rsidRPr="00AB47BB">
        <w:rPr>
          <w:rFonts w:ascii="Times New Roman" w:hAnsi="Times New Roman" w:cs="Times New Roman"/>
          <w:sz w:val="28"/>
          <w:szCs w:val="28"/>
        </w:rPr>
        <w:t>Цель создания рекомендаций  - помочь родителям понять ребенка-спортсмена, увидеть в нем личность, а не орудие для реализации собственных амбиций.</w:t>
      </w:r>
    </w:p>
    <w:p w:rsidR="0020394D" w:rsidRDefault="0020394D" w:rsidP="0020394D">
      <w:pPr>
        <w:ind w:firstLine="851"/>
        <w:rPr>
          <w:rFonts w:ascii="Times New Roman" w:hAnsi="Times New Roman" w:cs="Times New Roman"/>
          <w:sz w:val="28"/>
          <w:szCs w:val="28"/>
          <w:lang w:val="en-US"/>
        </w:rPr>
      </w:pPr>
      <w:r>
        <w:rPr>
          <w:rFonts w:ascii="Times New Roman" w:hAnsi="Times New Roman" w:cs="Times New Roman"/>
          <w:sz w:val="28"/>
          <w:szCs w:val="28"/>
        </w:rPr>
        <w:t>Задачи</w:t>
      </w:r>
      <w:r>
        <w:rPr>
          <w:rFonts w:ascii="Times New Roman" w:hAnsi="Times New Roman" w:cs="Times New Roman"/>
          <w:sz w:val="28"/>
          <w:szCs w:val="28"/>
          <w:lang w:val="en-US"/>
        </w:rPr>
        <w:t>:</w:t>
      </w:r>
    </w:p>
    <w:p w:rsidR="0020394D" w:rsidRPr="0020394D" w:rsidRDefault="0020394D" w:rsidP="0020394D">
      <w:pPr>
        <w:pStyle w:val="a3"/>
        <w:numPr>
          <w:ilvl w:val="0"/>
          <w:numId w:val="3"/>
        </w:numPr>
      </w:pPr>
      <w:r>
        <w:rPr>
          <w:rFonts w:ascii="Times New Roman" w:hAnsi="Times New Roman" w:cs="Times New Roman"/>
          <w:sz w:val="28"/>
          <w:szCs w:val="28"/>
        </w:rPr>
        <w:t>Раскрыть (обобщить) особенности присущие ребенку – спортсмену в возрасте?</w:t>
      </w:r>
    </w:p>
    <w:p w:rsidR="0020394D" w:rsidRPr="0020394D" w:rsidRDefault="0020394D" w:rsidP="0020394D">
      <w:pPr>
        <w:pStyle w:val="a3"/>
        <w:numPr>
          <w:ilvl w:val="0"/>
          <w:numId w:val="3"/>
        </w:numPr>
      </w:pPr>
      <w:r>
        <w:rPr>
          <w:rFonts w:ascii="Times New Roman" w:hAnsi="Times New Roman" w:cs="Times New Roman"/>
          <w:sz w:val="28"/>
          <w:szCs w:val="28"/>
        </w:rPr>
        <w:t>Определить потребности ребенка – спортсмена в детско-родительских отношениях</w:t>
      </w:r>
      <w:r w:rsidR="00534A95">
        <w:rPr>
          <w:rFonts w:ascii="Times New Roman" w:hAnsi="Times New Roman" w:cs="Times New Roman"/>
          <w:sz w:val="28"/>
          <w:szCs w:val="28"/>
        </w:rPr>
        <w:t xml:space="preserve"> на период тренировочных и соревновательных мероприятий</w:t>
      </w:r>
    </w:p>
    <w:p w:rsidR="0020394D" w:rsidRPr="00534A95" w:rsidRDefault="0020394D" w:rsidP="0020394D">
      <w:pPr>
        <w:pStyle w:val="a3"/>
        <w:numPr>
          <w:ilvl w:val="0"/>
          <w:numId w:val="3"/>
        </w:numPr>
      </w:pPr>
      <w:r>
        <w:rPr>
          <w:rFonts w:ascii="Times New Roman" w:hAnsi="Times New Roman" w:cs="Times New Roman"/>
          <w:sz w:val="28"/>
          <w:szCs w:val="28"/>
        </w:rPr>
        <w:t xml:space="preserve">Выявить </w:t>
      </w:r>
      <w:r w:rsidR="00534A95">
        <w:rPr>
          <w:rFonts w:ascii="Times New Roman" w:hAnsi="Times New Roman" w:cs="Times New Roman"/>
          <w:sz w:val="28"/>
          <w:szCs w:val="28"/>
        </w:rPr>
        <w:t>преимущественно необходимые приемы для поддержки и мотивации ребенка – спортсмена</w:t>
      </w:r>
    </w:p>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534A95" w:rsidRDefault="00534A95" w:rsidP="00534A95"/>
    <w:p w:rsidR="00EE4E00" w:rsidRPr="00EE4E00" w:rsidRDefault="00EE4E00" w:rsidP="00EE4E00">
      <w:pPr>
        <w:pStyle w:val="Standard"/>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Краткая информация.</w:t>
      </w:r>
    </w:p>
    <w:p w:rsidR="00EE4E00" w:rsidRPr="009F0CC7"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bookmarkStart w:id="1" w:name="metkadoc5"/>
      <w:r w:rsidRPr="009F0CC7">
        <w:rPr>
          <w:rFonts w:ascii="Times New Roman" w:eastAsia="Times New Roman" w:hAnsi="Times New Roman" w:cs="Times New Roman"/>
          <w:b/>
          <w:bCs/>
          <w:sz w:val="28"/>
          <w:szCs w:val="28"/>
          <w:lang w:val="x-none" w:eastAsia="ar-SA"/>
        </w:rPr>
        <w:t>Каратэ как вид спорта</w:t>
      </w:r>
    </w:p>
    <w:bookmarkEnd w:id="1"/>
    <w:p w:rsidR="00EE4E00" w:rsidRPr="00EE4E00" w:rsidRDefault="00EE4E00" w:rsidP="00EE4E00">
      <w:pPr>
        <w:suppressAutoHyphens/>
        <w:spacing w:after="60" w:line="240" w:lineRule="auto"/>
        <w:contextualSpacing/>
        <w:jc w:val="both"/>
        <w:rPr>
          <w:rFonts w:ascii="Times New Roman" w:eastAsia="Times New Roman" w:hAnsi="Times New Roman" w:cs="Times New Roman"/>
          <w:sz w:val="28"/>
          <w:szCs w:val="28"/>
          <w:lang w:eastAsia="ar-SA"/>
        </w:rPr>
      </w:pPr>
      <w:r w:rsidRPr="009F0CC7">
        <w:rPr>
          <w:rFonts w:ascii="Times New Roman" w:eastAsia="Times New Roman" w:hAnsi="Times New Roman" w:cs="Times New Roman"/>
          <w:sz w:val="28"/>
          <w:szCs w:val="28"/>
          <w:lang w:val="x-none" w:eastAsia="ar-SA"/>
        </w:rPr>
        <w:t>Современное карате — один из самых распространенных в мире видов спорта, которым занимаются миллионы людей.</w:t>
      </w:r>
    </w:p>
    <w:p w:rsidR="00EE4E00" w:rsidRPr="009F0CC7"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r w:rsidRPr="009F0CC7">
        <w:rPr>
          <w:rFonts w:ascii="Times New Roman" w:eastAsia="Times New Roman" w:hAnsi="Times New Roman" w:cs="Times New Roman"/>
          <w:b/>
          <w:sz w:val="28"/>
          <w:szCs w:val="28"/>
          <w:lang w:val="x-none" w:eastAsia="ar-SA"/>
        </w:rPr>
        <w:t>Современное каратэ</w:t>
      </w:r>
      <w:r w:rsidRPr="009F0CC7">
        <w:rPr>
          <w:rFonts w:ascii="Times New Roman" w:eastAsia="Times New Roman" w:hAnsi="Times New Roman" w:cs="Times New Roman"/>
          <w:sz w:val="28"/>
          <w:szCs w:val="28"/>
          <w:lang w:val="x-none" w:eastAsia="ar-SA"/>
        </w:rPr>
        <w:t xml:space="preserve"> представляет собой неразрывный сплав четырех составляющих. Это:</w:t>
      </w:r>
    </w:p>
    <w:p w:rsidR="00EE4E00" w:rsidRPr="009F0CC7"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r w:rsidRPr="009F0CC7">
        <w:rPr>
          <w:rFonts w:ascii="Times New Roman" w:eastAsia="Times New Roman" w:hAnsi="Times New Roman" w:cs="Times New Roman"/>
          <w:sz w:val="28"/>
          <w:szCs w:val="28"/>
          <w:lang w:val="x-none" w:eastAsia="ar-SA"/>
        </w:rPr>
        <w:t>• духовное и нравственное развитие,</w:t>
      </w:r>
    </w:p>
    <w:p w:rsidR="00EE4E00" w:rsidRPr="009F0CC7"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r w:rsidRPr="009F0CC7">
        <w:rPr>
          <w:rFonts w:ascii="Times New Roman" w:eastAsia="Times New Roman" w:hAnsi="Times New Roman" w:cs="Times New Roman"/>
          <w:sz w:val="28"/>
          <w:szCs w:val="28"/>
          <w:lang w:val="x-none" w:eastAsia="ar-SA"/>
        </w:rPr>
        <w:t>• физическая культура и оздоровление,</w:t>
      </w:r>
    </w:p>
    <w:p w:rsidR="00EE4E00" w:rsidRPr="009F0CC7"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r w:rsidRPr="009F0CC7">
        <w:rPr>
          <w:rFonts w:ascii="Times New Roman" w:eastAsia="Times New Roman" w:hAnsi="Times New Roman" w:cs="Times New Roman"/>
          <w:sz w:val="28"/>
          <w:szCs w:val="28"/>
          <w:lang w:val="x-none" w:eastAsia="ar-SA"/>
        </w:rPr>
        <w:t>• спорт,</w:t>
      </w:r>
    </w:p>
    <w:p w:rsidR="00EE4E00" w:rsidRDefault="00EE4E00" w:rsidP="00EE4E00">
      <w:pPr>
        <w:suppressAutoHyphens/>
        <w:spacing w:after="60" w:line="240" w:lineRule="auto"/>
        <w:contextualSpacing/>
        <w:jc w:val="both"/>
        <w:rPr>
          <w:rFonts w:ascii="Times New Roman" w:eastAsia="Times New Roman" w:hAnsi="Times New Roman" w:cs="Times New Roman"/>
          <w:sz w:val="28"/>
          <w:szCs w:val="28"/>
          <w:lang w:eastAsia="ar-SA"/>
        </w:rPr>
      </w:pPr>
      <w:r w:rsidRPr="009F0CC7">
        <w:rPr>
          <w:rFonts w:ascii="Times New Roman" w:eastAsia="Times New Roman" w:hAnsi="Times New Roman" w:cs="Times New Roman"/>
          <w:sz w:val="28"/>
          <w:szCs w:val="28"/>
          <w:lang w:val="x-none" w:eastAsia="ar-SA"/>
        </w:rPr>
        <w:t>• искусство самообороны.</w:t>
      </w:r>
    </w:p>
    <w:p w:rsidR="00EE4E00" w:rsidRPr="00EE4E00"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r w:rsidRPr="00EE4E00">
        <w:rPr>
          <w:rFonts w:ascii="Times New Roman" w:eastAsia="Times New Roman" w:hAnsi="Times New Roman" w:cs="Times New Roman"/>
          <w:sz w:val="28"/>
          <w:szCs w:val="28"/>
          <w:lang w:val="x-none" w:eastAsia="ar-SA"/>
        </w:rPr>
        <w:t>Соревнования проводятся по следующим направлениям:</w:t>
      </w:r>
    </w:p>
    <w:p w:rsidR="00EE4E00" w:rsidRPr="00EE4E00"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r w:rsidRPr="00EE4E00">
        <w:rPr>
          <w:rFonts w:ascii="Times New Roman" w:eastAsia="Times New Roman" w:hAnsi="Times New Roman" w:cs="Times New Roman"/>
          <w:sz w:val="28"/>
          <w:szCs w:val="28"/>
          <w:lang w:val="x-none" w:eastAsia="ar-SA"/>
        </w:rPr>
        <w:t>• формальные упражнения — ката,</w:t>
      </w:r>
    </w:p>
    <w:p w:rsidR="00EE4E00" w:rsidRPr="00EE4E00" w:rsidRDefault="00EE4E00" w:rsidP="00EE4E00">
      <w:pPr>
        <w:suppressAutoHyphens/>
        <w:spacing w:after="6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x-none" w:eastAsia="ar-SA"/>
        </w:rPr>
        <w:t>• поединки — кумите</w:t>
      </w:r>
    </w:p>
    <w:p w:rsidR="00EE4E00" w:rsidRPr="00EE4E00" w:rsidRDefault="00EE4E00" w:rsidP="00EE4E00">
      <w:pPr>
        <w:suppressAutoHyphens/>
        <w:spacing w:after="60" w:line="240" w:lineRule="auto"/>
        <w:ind w:firstLine="708"/>
        <w:contextualSpacing/>
        <w:jc w:val="both"/>
        <w:rPr>
          <w:rFonts w:ascii="Times New Roman" w:eastAsia="Times New Roman" w:hAnsi="Times New Roman" w:cs="Times New Roman"/>
          <w:b/>
          <w:sz w:val="28"/>
          <w:szCs w:val="28"/>
          <w:lang w:val="x-none" w:eastAsia="ar-SA"/>
        </w:rPr>
      </w:pPr>
      <w:r w:rsidRPr="00EE4E00">
        <w:rPr>
          <w:rFonts w:ascii="Times New Roman" w:eastAsia="Times New Roman" w:hAnsi="Times New Roman" w:cs="Times New Roman"/>
          <w:b/>
          <w:sz w:val="28"/>
          <w:szCs w:val="28"/>
          <w:lang w:val="x-none" w:eastAsia="ar-SA"/>
        </w:rPr>
        <w:t>Выполнение ката</w:t>
      </w:r>
    </w:p>
    <w:p w:rsidR="00EE4E00" w:rsidRPr="00EE4E00" w:rsidRDefault="00EE4E00" w:rsidP="00EE4E00">
      <w:pPr>
        <w:suppressAutoHyphens/>
        <w:spacing w:after="60" w:line="240" w:lineRule="auto"/>
        <w:contextualSpacing/>
        <w:jc w:val="both"/>
        <w:rPr>
          <w:rFonts w:ascii="Times New Roman" w:eastAsia="Times New Roman" w:hAnsi="Times New Roman" w:cs="Times New Roman"/>
          <w:sz w:val="28"/>
          <w:szCs w:val="28"/>
          <w:lang w:eastAsia="ar-SA"/>
        </w:rPr>
      </w:pPr>
      <w:r w:rsidRPr="00EE4E00">
        <w:rPr>
          <w:rFonts w:ascii="Times New Roman" w:eastAsia="Times New Roman" w:hAnsi="Times New Roman" w:cs="Times New Roman"/>
          <w:sz w:val="28"/>
          <w:szCs w:val="28"/>
          <w:lang w:eastAsia="ar-SA"/>
        </w:rPr>
        <w:t>Все движения, входящие в ката строго регламентированы в последовательности, темпе, скорости выполнения. Включенные удары, блоки, перемещения строго обязательны. Соревнования по ката проводятся личные и командные (три участника)</w:t>
      </w:r>
    </w:p>
    <w:p w:rsidR="00EE4E00" w:rsidRPr="00EE4E00" w:rsidRDefault="00EE4E00" w:rsidP="00EE4E00">
      <w:pPr>
        <w:suppressAutoHyphens/>
        <w:spacing w:after="60" w:line="240" w:lineRule="auto"/>
        <w:ind w:firstLine="708"/>
        <w:contextualSpacing/>
        <w:jc w:val="both"/>
        <w:rPr>
          <w:rFonts w:ascii="Times New Roman" w:eastAsia="Times New Roman" w:hAnsi="Times New Roman" w:cs="Times New Roman"/>
          <w:b/>
          <w:sz w:val="28"/>
          <w:szCs w:val="28"/>
          <w:lang w:val="x-none" w:eastAsia="ar-SA"/>
        </w:rPr>
      </w:pPr>
      <w:r w:rsidRPr="00EE4E00">
        <w:rPr>
          <w:rFonts w:ascii="Times New Roman" w:eastAsia="Times New Roman" w:hAnsi="Times New Roman" w:cs="Times New Roman"/>
          <w:b/>
          <w:sz w:val="28"/>
          <w:szCs w:val="28"/>
          <w:lang w:val="x-none" w:eastAsia="ar-SA"/>
        </w:rPr>
        <w:t>Кумите</w:t>
      </w:r>
    </w:p>
    <w:p w:rsidR="00EE4E00" w:rsidRPr="00EE4E00" w:rsidRDefault="00EE4E00" w:rsidP="00EE4E00">
      <w:pPr>
        <w:suppressAutoHyphens/>
        <w:spacing w:after="60" w:line="240" w:lineRule="auto"/>
        <w:contextualSpacing/>
        <w:jc w:val="both"/>
        <w:rPr>
          <w:rFonts w:ascii="Times New Roman" w:eastAsia="Times New Roman" w:hAnsi="Times New Roman" w:cs="Times New Roman"/>
          <w:sz w:val="28"/>
          <w:szCs w:val="28"/>
          <w:lang w:val="x-none" w:eastAsia="ar-SA"/>
        </w:rPr>
      </w:pPr>
      <w:r w:rsidRPr="00EE4E00">
        <w:rPr>
          <w:rFonts w:ascii="Times New Roman" w:eastAsia="Times New Roman" w:hAnsi="Times New Roman" w:cs="Times New Roman"/>
          <w:sz w:val="28"/>
          <w:szCs w:val="28"/>
          <w:lang w:val="x-none" w:eastAsia="ar-SA"/>
        </w:rPr>
        <w:t xml:space="preserve">Спортивный поединок, или кумите, — это возможность померяться силами, определить уровень мастерства. Сам термин состоит из слов </w:t>
      </w:r>
      <w:proofErr w:type="spellStart"/>
      <w:r w:rsidRPr="00EE4E00">
        <w:rPr>
          <w:rFonts w:ascii="Times New Roman" w:eastAsia="Times New Roman" w:hAnsi="Times New Roman" w:cs="Times New Roman"/>
          <w:sz w:val="28"/>
          <w:szCs w:val="28"/>
          <w:lang w:val="x-none" w:eastAsia="ar-SA"/>
        </w:rPr>
        <w:t>куми</w:t>
      </w:r>
      <w:proofErr w:type="spellEnd"/>
      <w:r w:rsidRPr="00EE4E00">
        <w:rPr>
          <w:rFonts w:ascii="Times New Roman" w:eastAsia="Times New Roman" w:hAnsi="Times New Roman" w:cs="Times New Roman"/>
          <w:sz w:val="28"/>
          <w:szCs w:val="28"/>
          <w:lang w:val="x-none" w:eastAsia="ar-SA"/>
        </w:rPr>
        <w:t xml:space="preserve"> — «встреча» и те — «рука». Спортивный поединок в карате регламентируется строгими правилами.</w:t>
      </w:r>
    </w:p>
    <w:p w:rsidR="00EE4E00" w:rsidRPr="00EE4E00" w:rsidRDefault="00EE4E00" w:rsidP="00EE4E00">
      <w:pPr>
        <w:suppressAutoHyphens/>
        <w:spacing w:after="60" w:line="240" w:lineRule="auto"/>
        <w:ind w:firstLine="709"/>
        <w:contextualSpacing/>
        <w:jc w:val="both"/>
        <w:rPr>
          <w:rFonts w:ascii="Times New Roman" w:eastAsia="Times New Roman" w:hAnsi="Times New Roman" w:cs="Times New Roman"/>
          <w:sz w:val="28"/>
          <w:szCs w:val="28"/>
          <w:lang w:val="x-none" w:eastAsia="ar-SA"/>
        </w:rPr>
      </w:pPr>
      <w:r w:rsidRPr="00EE4E00">
        <w:rPr>
          <w:rFonts w:ascii="Times New Roman" w:eastAsia="Times New Roman" w:hAnsi="Times New Roman" w:cs="Times New Roman"/>
          <w:sz w:val="28"/>
          <w:szCs w:val="28"/>
          <w:lang w:val="x-none" w:eastAsia="ar-SA"/>
        </w:rPr>
        <w:t>Критерии оценки в спортивном карате достаточно условны. Эффективной атакой —  считается разрешенный правилами точный, контролируемый удар рукой или ногой, условно нанесенный в зачетную зону тела противника. При этом судьи оценивают условное поражение противника с точки так, как если бы все происходило в действительности: после удара противник должен лишиться способности к дальнейшему сопротивлению.</w:t>
      </w:r>
    </w:p>
    <w:p w:rsidR="00EE4E00" w:rsidRPr="00EE4E00" w:rsidRDefault="00EE4E00" w:rsidP="00EE4E00">
      <w:pPr>
        <w:suppressAutoHyphens/>
        <w:spacing w:after="60" w:line="240" w:lineRule="auto"/>
        <w:ind w:firstLine="709"/>
        <w:contextualSpacing/>
        <w:jc w:val="both"/>
        <w:rPr>
          <w:rFonts w:ascii="Times New Roman" w:eastAsia="Times New Roman" w:hAnsi="Times New Roman" w:cs="Times New Roman"/>
          <w:b/>
          <w:sz w:val="28"/>
          <w:szCs w:val="28"/>
          <w:lang w:val="x-none" w:eastAsia="ar-SA"/>
        </w:rPr>
      </w:pPr>
      <w:r w:rsidRPr="00EE4E00">
        <w:rPr>
          <w:rFonts w:ascii="Times New Roman" w:eastAsia="Times New Roman" w:hAnsi="Times New Roman" w:cs="Times New Roman"/>
          <w:sz w:val="28"/>
          <w:szCs w:val="28"/>
          <w:lang w:val="x-none" w:eastAsia="ar-SA"/>
        </w:rPr>
        <w:t>Состязания в каратэ проводятся в весовых и возрастных категориях.</w:t>
      </w:r>
    </w:p>
    <w:p w:rsidR="00EE4E00" w:rsidRPr="00EE4E00" w:rsidRDefault="00EE4E00" w:rsidP="00EE4E00">
      <w:pPr>
        <w:suppressAutoHyphens/>
        <w:spacing w:after="6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городе Томске данное направление каратэ активно развивает и популяризирует спортивный клуб «Орион».</w:t>
      </w:r>
    </w:p>
    <w:p w:rsidR="00EE4E00" w:rsidRDefault="00EE4E00" w:rsidP="00EE4E00">
      <w:pPr>
        <w:pStyle w:val="Textbody"/>
        <w:spacing w:after="0" w:line="240" w:lineRule="auto"/>
        <w:ind w:right="-83" w:firstLine="540"/>
        <w:jc w:val="both"/>
      </w:pPr>
      <w:r w:rsidRPr="00EE4E00">
        <w:rPr>
          <w:rFonts w:ascii="Times New Roman" w:hAnsi="Times New Roman" w:cs="Times New Roman"/>
          <w:sz w:val="28"/>
          <w:szCs w:val="28"/>
        </w:rPr>
        <w:t>Спортивный клуб «Орион»</w:t>
      </w:r>
      <w:r>
        <w:rPr>
          <w:rFonts w:ascii="Times New Roman" w:hAnsi="Times New Roman" w:cs="Times New Roman"/>
          <w:sz w:val="28"/>
          <w:szCs w:val="28"/>
        </w:rPr>
        <w:t xml:space="preserve"> существует с 1994 г.  В клубе занимаются более 200 детей и подростков с 4 до 20 лет. Тренерами работают 5 выпускников клуба – действующих спортсменов-каратистов. В составе клуба 2 мастера спорта России, Мастер спорта России международного класса. Воспитанники клуба не раз становились призерами и чемпионами региональных, всероссийских и международных турниров. Выпускница клуба, тренер и методист Ольга </w:t>
      </w:r>
      <w:proofErr w:type="spellStart"/>
      <w:r>
        <w:rPr>
          <w:rFonts w:ascii="Times New Roman" w:hAnsi="Times New Roman" w:cs="Times New Roman"/>
          <w:sz w:val="28"/>
          <w:szCs w:val="28"/>
        </w:rPr>
        <w:t>Малофеева</w:t>
      </w:r>
      <w:proofErr w:type="spellEnd"/>
      <w:r>
        <w:rPr>
          <w:rFonts w:ascii="Times New Roman" w:hAnsi="Times New Roman" w:cs="Times New Roman"/>
          <w:sz w:val="28"/>
          <w:szCs w:val="28"/>
        </w:rPr>
        <w:t xml:space="preserve"> является членом сборной команды России по каратэ, бронзовым призером IX Всемирных игр-2013 (Колумбия, Кали). Однако спортивная составляющая является лишь одной из  граней образовательного процесса. Для педагогов клуба первоочередными являются задачи сохранения физического здоровья, эмоционального и психологического благополучия воспитанников, их личностного становления и успешной социализации. Цель образовательной программы: создание условий для </w:t>
      </w:r>
      <w:r>
        <w:rPr>
          <w:rFonts w:ascii="Times New Roman" w:hAnsi="Times New Roman" w:cs="Times New Roman"/>
          <w:sz w:val="28"/>
          <w:szCs w:val="28"/>
        </w:rPr>
        <w:lastRenderedPageBreak/>
        <w:t>раскрытия базовых способностей ребенка и его творческих возможностей средствами каратэ. Каждый воспитанник, в зависимости от индивидуальных особенностей может выбрать направление, где он сможет достичь наибольших результатов (спорт, судейство, инструкторская практика, коллективно-творческие мероприятия).</w:t>
      </w:r>
    </w:p>
    <w:p w:rsidR="00EE4E00" w:rsidRDefault="00EE4E00" w:rsidP="00EE4E00">
      <w:pPr>
        <w:pStyle w:val="Textbody"/>
        <w:spacing w:after="0" w:line="240" w:lineRule="auto"/>
        <w:ind w:right="-83" w:firstLine="540"/>
        <w:jc w:val="both"/>
      </w:pPr>
      <w:r>
        <w:rPr>
          <w:rFonts w:ascii="Times New Roman" w:hAnsi="Times New Roman" w:cs="Times New Roman"/>
          <w:sz w:val="28"/>
          <w:szCs w:val="28"/>
        </w:rPr>
        <w:t>Большую помощь в работе клуба оказывает непосредственно семья. Знание условий жизни и деятельности семьи помогает педагогам в реализации основных задач.</w:t>
      </w:r>
    </w:p>
    <w:p w:rsidR="00EE4E00" w:rsidRDefault="00EE4E00" w:rsidP="00EE4E00">
      <w:pPr>
        <w:pStyle w:val="Standard"/>
        <w:spacing w:after="0" w:line="240" w:lineRule="auto"/>
        <w:jc w:val="both"/>
        <w:rPr>
          <w:rFonts w:ascii="Times New Roman" w:hAnsi="Times New Roman" w:cs="Times New Roman"/>
          <w:b/>
          <w:bCs/>
          <w:sz w:val="28"/>
          <w:szCs w:val="28"/>
        </w:rPr>
      </w:pPr>
    </w:p>
    <w:p w:rsidR="00EE4E00" w:rsidRPr="00EE4E00" w:rsidRDefault="00EE4E00" w:rsidP="00EE4E00">
      <w:pPr>
        <w:suppressAutoHyphens/>
        <w:spacing w:after="60" w:line="240" w:lineRule="auto"/>
        <w:ind w:firstLine="54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примере данного клуба было разработано методическое пособие «</w:t>
      </w:r>
      <w:r w:rsidRPr="00EE4E00">
        <w:rPr>
          <w:rFonts w:ascii="Times New Roman" w:hAnsi="Times New Roman" w:cs="Times New Roman"/>
          <w:sz w:val="28"/>
          <w:szCs w:val="28"/>
        </w:rPr>
        <w:t xml:space="preserve">Семья как субъект педагогического взаимодействия в формировании мотивации </w:t>
      </w:r>
      <w:r>
        <w:rPr>
          <w:rFonts w:ascii="Times New Roman" w:hAnsi="Times New Roman" w:cs="Times New Roman"/>
          <w:sz w:val="28"/>
          <w:szCs w:val="28"/>
        </w:rPr>
        <w:t>ребенка к  достижениям в спорте</w:t>
      </w:r>
      <w:r w:rsidRPr="00EE4E00">
        <w:rPr>
          <w:rFonts w:ascii="Times New Roman" w:eastAsia="Times New Roman" w:hAnsi="Times New Roman" w:cs="Times New Roman"/>
          <w:sz w:val="28"/>
          <w:szCs w:val="28"/>
          <w:lang w:eastAsia="ar-SA"/>
        </w:rPr>
        <w:t>»</w:t>
      </w:r>
    </w:p>
    <w:p w:rsidR="00EE4E00" w:rsidRDefault="00EE4E00" w:rsidP="009F0CC7">
      <w:pPr>
        <w:suppressAutoHyphens/>
        <w:spacing w:after="60" w:line="240" w:lineRule="auto"/>
        <w:contextualSpacing/>
        <w:jc w:val="both"/>
        <w:rPr>
          <w:rFonts w:ascii="Times New Roman" w:eastAsia="Times New Roman" w:hAnsi="Times New Roman" w:cs="Times New Roman"/>
          <w:sz w:val="24"/>
          <w:szCs w:val="24"/>
          <w:lang w:eastAsia="ar-SA"/>
        </w:rPr>
      </w:pPr>
    </w:p>
    <w:p w:rsidR="00EE4E00" w:rsidRPr="009F0CC7" w:rsidRDefault="00EE4E00" w:rsidP="009F0CC7">
      <w:pPr>
        <w:suppressAutoHyphens/>
        <w:spacing w:after="60" w:line="240" w:lineRule="auto"/>
        <w:contextualSpacing/>
        <w:jc w:val="both"/>
        <w:rPr>
          <w:rFonts w:ascii="Times New Roman" w:eastAsia="Times New Roman" w:hAnsi="Times New Roman" w:cs="Times New Roman"/>
          <w:b/>
          <w:bCs/>
          <w:sz w:val="24"/>
          <w:szCs w:val="24"/>
          <w:lang w:eastAsia="ar-SA"/>
        </w:rPr>
      </w:pPr>
    </w:p>
    <w:p w:rsidR="00EE4E00" w:rsidRDefault="00EE4E00" w:rsidP="00EE4E00">
      <w:pPr>
        <w:pStyle w:val="Standard"/>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Методические рекомендации родителям юного спортсмена</w:t>
      </w:r>
    </w:p>
    <w:p w:rsidR="009F0CC7" w:rsidRPr="009F0CC7" w:rsidRDefault="009F0CC7" w:rsidP="009F0CC7">
      <w:pPr>
        <w:suppressAutoHyphens/>
        <w:spacing w:after="60" w:line="240" w:lineRule="auto"/>
        <w:ind w:firstLine="709"/>
        <w:contextualSpacing/>
        <w:jc w:val="both"/>
        <w:rPr>
          <w:rFonts w:ascii="Times New Roman" w:eastAsia="Times New Roman" w:hAnsi="Times New Roman" w:cs="Times New Roman"/>
          <w:sz w:val="24"/>
          <w:szCs w:val="24"/>
          <w:lang w:eastAsia="ar-SA"/>
        </w:rPr>
      </w:pP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В  настоящее время общество беспокоит вопрос о влиянии детско-родительских отношений на  мотивацию детей и подростков </w:t>
      </w:r>
      <w:proofErr w:type="gramStart"/>
      <w:r w:rsidRPr="003D57C1">
        <w:rPr>
          <w:rFonts w:ascii="Times New Roman" w:hAnsi="Times New Roman" w:cs="Times New Roman"/>
          <w:sz w:val="28"/>
          <w:szCs w:val="28"/>
        </w:rPr>
        <w:t>к</w:t>
      </w:r>
      <w:proofErr w:type="gramEnd"/>
      <w:r w:rsidRPr="003D57C1">
        <w:rPr>
          <w:rFonts w:ascii="Times New Roman" w:hAnsi="Times New Roman" w:cs="Times New Roman"/>
          <w:sz w:val="28"/>
          <w:szCs w:val="28"/>
        </w:rPr>
        <w:t xml:space="preserve"> </w:t>
      </w:r>
      <w:proofErr w:type="gramStart"/>
      <w:r w:rsidRPr="003D57C1">
        <w:rPr>
          <w:rFonts w:ascii="Times New Roman" w:hAnsi="Times New Roman" w:cs="Times New Roman"/>
          <w:sz w:val="28"/>
          <w:szCs w:val="28"/>
        </w:rPr>
        <w:t>различного</w:t>
      </w:r>
      <w:proofErr w:type="gramEnd"/>
      <w:r w:rsidRPr="003D57C1">
        <w:rPr>
          <w:rFonts w:ascii="Times New Roman" w:hAnsi="Times New Roman" w:cs="Times New Roman"/>
          <w:sz w:val="28"/>
          <w:szCs w:val="28"/>
        </w:rPr>
        <w:t xml:space="preserve"> рода деятельности. Мотивация -  главный компонент регуляции образовательной деятельности. Ее изучением занимаются различные ученые  с древнейших времен по наши дни. Свидетельством этого могут служить работы Аристотеля, </w:t>
      </w:r>
      <w:proofErr w:type="spellStart"/>
      <w:r w:rsidRPr="003D57C1">
        <w:rPr>
          <w:rFonts w:ascii="Times New Roman" w:hAnsi="Times New Roman" w:cs="Times New Roman"/>
          <w:sz w:val="28"/>
          <w:szCs w:val="28"/>
        </w:rPr>
        <w:t>Демокрита</w:t>
      </w:r>
      <w:proofErr w:type="spellEnd"/>
      <w:r w:rsidRPr="003D57C1">
        <w:rPr>
          <w:rFonts w:ascii="Times New Roman" w:hAnsi="Times New Roman" w:cs="Times New Roman"/>
          <w:sz w:val="28"/>
          <w:szCs w:val="28"/>
        </w:rPr>
        <w:t xml:space="preserve">,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Таким образом, еще в те времена ученые пытались выяснить структуру мотивации, условия ее формирования, механизмы действия. В настоящее время вопросами мотивации поведения человека занимались такие </w:t>
      </w:r>
      <w:r w:rsidRPr="00AB47BB">
        <w:rPr>
          <w:rFonts w:ascii="Times New Roman" w:hAnsi="Times New Roman" w:cs="Times New Roman"/>
          <w:sz w:val="28"/>
          <w:szCs w:val="28"/>
        </w:rPr>
        <w:t xml:space="preserve">ученые как А. Ф. Лазурский, Н. Н. </w:t>
      </w:r>
      <w:proofErr w:type="spellStart"/>
      <w:r w:rsidRPr="00AB47BB">
        <w:rPr>
          <w:rFonts w:ascii="Times New Roman" w:hAnsi="Times New Roman" w:cs="Times New Roman"/>
          <w:sz w:val="28"/>
          <w:szCs w:val="28"/>
        </w:rPr>
        <w:t>Ланге</w:t>
      </w:r>
      <w:proofErr w:type="spellEnd"/>
      <w:r w:rsidRPr="00AB47BB">
        <w:rPr>
          <w:rFonts w:ascii="Times New Roman" w:hAnsi="Times New Roman" w:cs="Times New Roman"/>
          <w:sz w:val="28"/>
          <w:szCs w:val="28"/>
        </w:rPr>
        <w:t>, А. Н. Леонтьев, С. Н. Рубинштейн. Все у</w:t>
      </w:r>
      <w:r w:rsidRPr="003D57C1">
        <w:rPr>
          <w:rFonts w:ascii="Times New Roman" w:hAnsi="Times New Roman" w:cs="Times New Roman"/>
          <w:sz w:val="28"/>
          <w:szCs w:val="28"/>
        </w:rPr>
        <w:t xml:space="preserve">ченые, занимавшиеся проблемой мотивации учебной деятельности, подчеркивают большую значимость ее формирования и развития, так как именно она является гарантом формирования познавательной активности учащегося, и как следствие развивается мышление, приобретаются знания, необходимые для успешной деятельности личности в последующей жизни </w:t>
      </w:r>
    </w:p>
    <w:p w:rsidR="00534A95" w:rsidRPr="003D57C1" w:rsidRDefault="00B46769" w:rsidP="00534A95">
      <w:pPr>
        <w:pStyle w:val="Standard"/>
        <w:spacing w:after="0" w:line="240" w:lineRule="auto"/>
        <w:ind w:firstLine="851"/>
        <w:jc w:val="both"/>
        <w:rPr>
          <w:rFonts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7F57B0B8" wp14:editId="62239135">
            <wp:simplePos x="0" y="0"/>
            <wp:positionH relativeFrom="column">
              <wp:posOffset>-27940</wp:posOffset>
            </wp:positionH>
            <wp:positionV relativeFrom="paragraph">
              <wp:posOffset>849630</wp:posOffset>
            </wp:positionV>
            <wp:extent cx="1094740" cy="1732915"/>
            <wp:effectExtent l="0" t="0" r="0" b="635"/>
            <wp:wrapThrough wrapText="bothSides">
              <wp:wrapPolygon edited="0">
                <wp:start x="0" y="0"/>
                <wp:lineTo x="0" y="21370"/>
                <wp:lineTo x="21049" y="21370"/>
                <wp:lineTo x="2104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QT4aa19nl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4740" cy="1732915"/>
                    </a:xfrm>
                    <a:prstGeom prst="rect">
                      <a:avLst/>
                    </a:prstGeom>
                  </pic:spPr>
                </pic:pic>
              </a:graphicData>
            </a:graphic>
            <wp14:sizeRelH relativeFrom="page">
              <wp14:pctWidth>0</wp14:pctWidth>
            </wp14:sizeRelH>
            <wp14:sizeRelV relativeFrom="page">
              <wp14:pctHeight>0</wp14:pctHeight>
            </wp14:sizeRelV>
          </wp:anchor>
        </w:drawing>
      </w:r>
      <w:r w:rsidR="00534A95" w:rsidRPr="003D57C1">
        <w:rPr>
          <w:rFonts w:ascii="Times New Roman" w:hAnsi="Times New Roman" w:cs="Times New Roman"/>
          <w:sz w:val="28"/>
          <w:szCs w:val="28"/>
        </w:rPr>
        <w:t xml:space="preserve">Мотивация в спорте предполагает наличие факторов и процессов, побуждающих спортсменов к действию или бездействию в различных ситуациях. В спортивной деятельности важно изучение причин, которые </w:t>
      </w:r>
      <w:r w:rsidR="00534A95" w:rsidRPr="00AB47BB">
        <w:rPr>
          <w:rFonts w:ascii="Times New Roman" w:hAnsi="Times New Roman" w:cs="Times New Roman"/>
          <w:sz w:val="28"/>
          <w:szCs w:val="28"/>
        </w:rPr>
        <w:t>определяют</w:t>
      </w:r>
      <w:r w:rsidR="00534A95" w:rsidRPr="003D57C1">
        <w:rPr>
          <w:rFonts w:ascii="Times New Roman" w:hAnsi="Times New Roman" w:cs="Times New Roman"/>
          <w:sz w:val="28"/>
          <w:szCs w:val="28"/>
        </w:rPr>
        <w:t xml:space="preserve"> предпочтение конкретных лиц заниматься тем или иным видом спорта.</w:t>
      </w: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Оптимизацию поведения спортсменов может проводить тренер, используя для его корреляции систему поощрений и наказаний. Это чрезвычайно действенный фактор. Не менее значимый фактор, мотивирующий детей занимающихся спортом — отношение родителей к занятиям ребенка. </w:t>
      </w:r>
    </w:p>
    <w:p w:rsidR="002C4F36" w:rsidRDefault="002C4F36" w:rsidP="00534A95">
      <w:pPr>
        <w:pStyle w:val="Standard"/>
        <w:spacing w:after="0" w:line="240" w:lineRule="auto"/>
        <w:ind w:firstLine="851"/>
        <w:jc w:val="both"/>
        <w:rPr>
          <w:rFonts w:ascii="Times New Roman" w:hAnsi="Times New Roman" w:cs="Times New Roman"/>
          <w:sz w:val="28"/>
          <w:szCs w:val="28"/>
        </w:rPr>
      </w:pPr>
    </w:p>
    <w:p w:rsidR="00534A95" w:rsidRPr="003D57C1" w:rsidRDefault="00B46769" w:rsidP="00534A95">
      <w:pPr>
        <w:pStyle w:val="Standard"/>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1" locked="0" layoutInCell="1" allowOverlap="1" wp14:anchorId="754B203B" wp14:editId="5E207C6E">
            <wp:simplePos x="0" y="0"/>
            <wp:positionH relativeFrom="column">
              <wp:posOffset>3665855</wp:posOffset>
            </wp:positionH>
            <wp:positionV relativeFrom="paragraph">
              <wp:posOffset>554355</wp:posOffset>
            </wp:positionV>
            <wp:extent cx="2539365" cy="2030730"/>
            <wp:effectExtent l="6668" t="0" r="952" b="953"/>
            <wp:wrapThrough wrapText="bothSides">
              <wp:wrapPolygon edited="0">
                <wp:start x="57" y="21671"/>
                <wp:lineTo x="21446" y="21671"/>
                <wp:lineTo x="21446" y="193"/>
                <wp:lineTo x="57" y="192"/>
                <wp:lineTo x="57" y="21671"/>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86.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539365" cy="2030730"/>
                    </a:xfrm>
                    <a:prstGeom prst="rect">
                      <a:avLst/>
                    </a:prstGeom>
                  </pic:spPr>
                </pic:pic>
              </a:graphicData>
            </a:graphic>
            <wp14:sizeRelH relativeFrom="page">
              <wp14:pctWidth>0</wp14:pctWidth>
            </wp14:sizeRelH>
            <wp14:sizeRelV relativeFrom="page">
              <wp14:pctHeight>0</wp14:pctHeight>
            </wp14:sizeRelV>
          </wp:anchor>
        </w:drawing>
      </w:r>
      <w:r w:rsidR="00534A95" w:rsidRPr="003D57C1">
        <w:rPr>
          <w:rFonts w:ascii="Times New Roman" w:hAnsi="Times New Roman" w:cs="Times New Roman"/>
          <w:sz w:val="28"/>
          <w:szCs w:val="28"/>
        </w:rPr>
        <w:t>Как известно, главную роль в воспитании ребенка  в его развитии и становлении как личности  играет семья.   Это объясняется, прежде всего</w:t>
      </w:r>
      <w:r w:rsidR="00534A95">
        <w:rPr>
          <w:rFonts w:ascii="Times New Roman" w:hAnsi="Times New Roman" w:cs="Times New Roman"/>
          <w:sz w:val="28"/>
          <w:szCs w:val="28"/>
        </w:rPr>
        <w:t>,</w:t>
      </w:r>
      <w:r w:rsidR="00534A95" w:rsidRPr="003D57C1">
        <w:rPr>
          <w:rFonts w:ascii="Times New Roman" w:hAnsi="Times New Roman" w:cs="Times New Roman"/>
          <w:sz w:val="28"/>
          <w:szCs w:val="28"/>
        </w:rPr>
        <w:t xml:space="preserve"> тем, что именно в семье осуществляется первичная социализация индивида, закладываются основы его формирования как личности. </w:t>
      </w:r>
      <w:r w:rsidR="00534A95" w:rsidRPr="003D57C1">
        <w:rPr>
          <w:rFonts w:ascii="Times New Roman" w:hAnsi="Times New Roman" w:cs="Times New Roman"/>
          <w:sz w:val="28"/>
          <w:szCs w:val="28"/>
        </w:rPr>
        <w:br/>
        <w:t xml:space="preserve">      В семье происходит обучение подрастающего поколения. Здесь учат говорить, ходить, читать, считать и т.д., формируется отношение к жизни и ко всему окружающему миру в целом. </w:t>
      </w:r>
    </w:p>
    <w:p w:rsidR="00534A95" w:rsidRPr="003D57C1" w:rsidRDefault="00534A95" w:rsidP="00534A95">
      <w:pPr>
        <w:pStyle w:val="Standard"/>
        <w:spacing w:after="0" w:line="240" w:lineRule="auto"/>
        <w:ind w:firstLine="851"/>
        <w:jc w:val="both"/>
        <w:rPr>
          <w:rFonts w:cs="Times New Roman"/>
          <w:sz w:val="28"/>
          <w:szCs w:val="28"/>
        </w:rPr>
      </w:pPr>
      <w:r w:rsidRPr="003D57C1">
        <w:rPr>
          <w:rFonts w:ascii="Times New Roman" w:hAnsi="Times New Roman" w:cs="Times New Roman"/>
          <w:sz w:val="28"/>
          <w:szCs w:val="28"/>
        </w:rPr>
        <w:t xml:space="preserve">Многие семьи для укрепления здоровья своего ребенка выбирают для него спортивные секции.  Если рассматривать цели занятий спортом ребенка, выстраивается достаточно простая картина – воспитать здорового, физически развитого, кондиционно и координационно подготовленного, психологически и социально адаптированного ребенка. </w:t>
      </w:r>
      <w:proofErr w:type="gramStart"/>
      <w:r w:rsidRPr="003D57C1">
        <w:rPr>
          <w:rFonts w:ascii="Times New Roman" w:hAnsi="Times New Roman" w:cs="Times New Roman"/>
          <w:sz w:val="28"/>
          <w:szCs w:val="28"/>
        </w:rPr>
        <w:t>Воспитание ребенка спортсмена отличается от воспитания детей выбравших для себя другое жизненной увлечение.</w:t>
      </w:r>
      <w:proofErr w:type="gramEnd"/>
      <w:r w:rsidRPr="003D57C1">
        <w:rPr>
          <w:rFonts w:ascii="Times New Roman" w:hAnsi="Times New Roman" w:cs="Times New Roman"/>
          <w:sz w:val="28"/>
          <w:szCs w:val="28"/>
        </w:rPr>
        <w:t xml:space="preserve"> Ребенок спортсмен требует к себе большего внимания, поддержки со стороны ближайшего окружения, а именно семьи.</w:t>
      </w:r>
    </w:p>
    <w:p w:rsidR="00534A95"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Как правило, стиль отношений к самому себе, окружающим, ведущей и сопутствующим видам деятельности переносится и на спортивную деятельность.  Роль родителя в процессе сопровождения спортивной деятельности ребенка должна нести конструктивную составляющую, обеспечивающую оптимальную зону психологической поддержки.</w:t>
      </w:r>
      <w:r>
        <w:rPr>
          <w:rFonts w:ascii="Times New Roman" w:hAnsi="Times New Roman" w:cs="Times New Roman"/>
          <w:sz w:val="28"/>
          <w:szCs w:val="28"/>
        </w:rPr>
        <w:t xml:space="preserve"> </w:t>
      </w:r>
    </w:p>
    <w:p w:rsidR="00534A95" w:rsidRPr="003D57C1" w:rsidRDefault="00B46769" w:rsidP="00534A95">
      <w:pPr>
        <w:pStyle w:val="Standard"/>
        <w:spacing w:after="0" w:line="240" w:lineRule="auto"/>
        <w:ind w:firstLine="851"/>
        <w:jc w:val="both"/>
        <w:rPr>
          <w:rFonts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701975A6" wp14:editId="1BC36794">
            <wp:simplePos x="0" y="0"/>
            <wp:positionH relativeFrom="column">
              <wp:posOffset>-134620</wp:posOffset>
            </wp:positionH>
            <wp:positionV relativeFrom="paragraph">
              <wp:posOffset>623570</wp:posOffset>
            </wp:positionV>
            <wp:extent cx="1732915" cy="2589530"/>
            <wp:effectExtent l="0" t="0" r="635" b="1270"/>
            <wp:wrapThrough wrapText="bothSides">
              <wp:wrapPolygon edited="0">
                <wp:start x="0" y="0"/>
                <wp:lineTo x="0" y="21452"/>
                <wp:lineTo x="21370" y="21452"/>
                <wp:lineTo x="2137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915" cy="2589530"/>
                    </a:xfrm>
                    <a:prstGeom prst="rect">
                      <a:avLst/>
                    </a:prstGeom>
                  </pic:spPr>
                </pic:pic>
              </a:graphicData>
            </a:graphic>
            <wp14:sizeRelH relativeFrom="page">
              <wp14:pctWidth>0</wp14:pctWidth>
            </wp14:sizeRelH>
            <wp14:sizeRelV relativeFrom="page">
              <wp14:pctHeight>0</wp14:pctHeight>
            </wp14:sizeRelV>
          </wp:anchor>
        </w:drawing>
      </w:r>
      <w:r w:rsidR="00534A95" w:rsidRPr="003D57C1">
        <w:rPr>
          <w:rFonts w:ascii="Times New Roman" w:hAnsi="Times New Roman" w:cs="Times New Roman"/>
          <w:sz w:val="28"/>
          <w:szCs w:val="28"/>
        </w:rPr>
        <w:t>Ребенком воспринимается критика в том случае, если он лично испытывает в ней потребность. В основном дети 6-11 лет ищут поддержки у значимых взрослых, спрашивая: «Папа (мама), как я сегодня выступил (сыграл, пробежал, провел соревновательный поединок…)?» И если мнение, высказанное родителями в более жесткой форме, не соответствует ожиданиям ребенка, то юный спортсмен абстрагируется, не прислушивается к мнению взрослого, а исполняет роль слушателя. Родители часто теряют авторитет в глазах ребенка. Адекватность суждений и профессиональное понимание спорта родителями являются залогом уважительного отношения к ним детей. Успехи ребенка во многом зависят от действий родителей за пределами зала. Основная задача мам и пап – помочь ребенку усвоить и закрепить полученные на тренировке навыки. Неграмотное поведение родителей за пределами зала может отрицательно сказаться на всем процессе обучения.</w:t>
      </w: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Многим педагогам приходится сталкиваться с родителями, которые с большим, чем это необходимо, энтузиазмом подходят к спортивному </w:t>
      </w:r>
      <w:r w:rsidRPr="003D57C1">
        <w:rPr>
          <w:rFonts w:ascii="Times New Roman" w:hAnsi="Times New Roman" w:cs="Times New Roman"/>
          <w:sz w:val="28"/>
          <w:szCs w:val="28"/>
        </w:rPr>
        <w:lastRenderedPageBreak/>
        <w:t xml:space="preserve">воспитанию своих детей. Такие родители создают серьезные помехи в налаживании нормального взаимодействия между тренером и другими родителями, так как основные усилия тренера в таком случае будут направлены на то, чтобы защитить учеников от их же родителей. Здесь важно донести до родителей всю значимость происходящего, доступным образом </w:t>
      </w:r>
      <w:proofErr w:type="gramStart"/>
      <w:r w:rsidRPr="003D57C1">
        <w:rPr>
          <w:rFonts w:ascii="Times New Roman" w:hAnsi="Times New Roman" w:cs="Times New Roman"/>
          <w:sz w:val="28"/>
          <w:szCs w:val="28"/>
        </w:rPr>
        <w:t>объяснить каким образом лучше мотивировать</w:t>
      </w:r>
      <w:proofErr w:type="gramEnd"/>
      <w:r w:rsidRPr="003D57C1">
        <w:rPr>
          <w:rFonts w:ascii="Times New Roman" w:hAnsi="Times New Roman" w:cs="Times New Roman"/>
          <w:sz w:val="28"/>
          <w:szCs w:val="28"/>
        </w:rPr>
        <w:t xml:space="preserve"> ребенка к  занятиям спортом. И если родители заинтересованы в спортивных успехах сына или дочки, они должны прислушаться к рекомендациям профессионала. Ведь часто многие дети не раскрывают свой природный потенциал из-за педагогической неграмотности родителей. У родителей есть возможность мотивировать своего ребенка, привить ему здравое отношение к спорту и его особенностям, помочь в совершенствовании спортивной техники. Иногда дети теряют энтузиазм, с меньшим интересом занимаются спортом. Понимая, что достичь высокого мастерства не так уж и просто, дети иногда теряют запал. Пока дети делают успехи в тренировках, им интересно заниматься. Но наступает период, когда значительного прогресса не наблюдается, и тогда увлеченность детей занятиями проходит. В такие периоды многие дети решают, что этот спорт не для них. Поддержка родителей поможет удержать ребенка на тренировках до тех пор, пока снова не начнется заметный прогресс.</w:t>
      </w:r>
    </w:p>
    <w:p w:rsidR="00534A95" w:rsidRPr="00534A95"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Рассмотрим несколько приемов</w:t>
      </w:r>
      <w:r>
        <w:rPr>
          <w:rFonts w:ascii="Times New Roman" w:hAnsi="Times New Roman" w:cs="Times New Roman"/>
          <w:sz w:val="28"/>
          <w:szCs w:val="28"/>
        </w:rPr>
        <w:t>,</w:t>
      </w:r>
      <w:r w:rsidRPr="003D57C1">
        <w:rPr>
          <w:rFonts w:ascii="Times New Roman" w:hAnsi="Times New Roman" w:cs="Times New Roman"/>
          <w:sz w:val="28"/>
          <w:szCs w:val="28"/>
        </w:rPr>
        <w:t xml:space="preserve"> способствующих увеличению мотивации к занятиям физической культурой и спортом.</w:t>
      </w:r>
    </w:p>
    <w:p w:rsidR="00534A95" w:rsidRDefault="00534A95" w:rsidP="00534A95">
      <w:pPr>
        <w:pStyle w:val="Standard"/>
        <w:spacing w:after="0" w:line="240" w:lineRule="auto"/>
        <w:ind w:firstLine="851"/>
        <w:jc w:val="both"/>
        <w:rPr>
          <w:rFonts w:ascii="Times New Roman" w:hAnsi="Times New Roman" w:cs="Times New Roman"/>
          <w:b/>
          <w:bCs/>
          <w:sz w:val="28"/>
          <w:szCs w:val="28"/>
        </w:rPr>
      </w:pPr>
    </w:p>
    <w:p w:rsidR="00534A95" w:rsidRPr="003D57C1" w:rsidRDefault="00534A95" w:rsidP="00534A95">
      <w:pPr>
        <w:pStyle w:val="Standard"/>
        <w:spacing w:after="0" w:line="240" w:lineRule="auto"/>
        <w:ind w:firstLine="851"/>
        <w:jc w:val="both"/>
        <w:rPr>
          <w:rFonts w:ascii="Times New Roman" w:hAnsi="Times New Roman" w:cs="Times New Roman"/>
          <w:b/>
          <w:bCs/>
          <w:sz w:val="28"/>
          <w:szCs w:val="28"/>
        </w:rPr>
      </w:pPr>
      <w:r w:rsidRPr="003D57C1">
        <w:rPr>
          <w:rFonts w:ascii="Times New Roman" w:hAnsi="Times New Roman" w:cs="Times New Roman"/>
          <w:b/>
          <w:bCs/>
          <w:sz w:val="28"/>
          <w:szCs w:val="28"/>
        </w:rPr>
        <w:t>ПОХВАЛА И УВАЖЕНИЕ</w:t>
      </w: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Когда ребенок начнет посещать какую-либо секцию, для него важна будет поддержка родителей, особенно в первое время. После каждой тренировки спрашивайте его, чем он занимался, чему новому научился. Хвалите его за самые маленькие успехи, чтобы он знал, что вы рады за него. Показывайте ему, что гордитесь им: упоминайте в разговоре с друзьями и родственниками об успехах вашего сына/дочки и хвалите </w:t>
      </w:r>
      <w:proofErr w:type="gramStart"/>
      <w:r w:rsidRPr="003D57C1">
        <w:rPr>
          <w:rFonts w:ascii="Times New Roman" w:hAnsi="Times New Roman" w:cs="Times New Roman"/>
          <w:sz w:val="28"/>
          <w:szCs w:val="28"/>
        </w:rPr>
        <w:t>его</w:t>
      </w:r>
      <w:proofErr w:type="gramEnd"/>
      <w:r w:rsidRPr="003D57C1">
        <w:rPr>
          <w:rFonts w:ascii="Times New Roman" w:hAnsi="Times New Roman" w:cs="Times New Roman"/>
          <w:sz w:val="28"/>
          <w:szCs w:val="28"/>
        </w:rPr>
        <w:t>/ее при всех.</w:t>
      </w:r>
      <w:r w:rsidRPr="003D57C1">
        <w:rPr>
          <w:rFonts w:ascii="Times New Roman" w:hAnsi="Times New Roman" w:cs="Times New Roman"/>
          <w:sz w:val="28"/>
          <w:szCs w:val="28"/>
        </w:rPr>
        <w:br/>
        <w:t>При этом важно, чтобы ребенок понимал, что нужно постоянно трудиться и совершенствоваться. Говорите ему, что если он хочет ездить на соревнования и выигрывать медали, то нужно много и усердно заниматься и не опускать руки при неудачах.</w:t>
      </w:r>
    </w:p>
    <w:p w:rsidR="00534A95" w:rsidRPr="003D57C1" w:rsidRDefault="00534A95" w:rsidP="00534A95">
      <w:pPr>
        <w:pStyle w:val="Standard"/>
        <w:spacing w:after="0" w:line="240" w:lineRule="auto"/>
        <w:ind w:firstLine="851"/>
        <w:jc w:val="both"/>
        <w:rPr>
          <w:rFonts w:ascii="Times New Roman" w:hAnsi="Times New Roman" w:cs="Times New Roman"/>
          <w:b/>
          <w:bCs/>
          <w:sz w:val="28"/>
          <w:szCs w:val="28"/>
        </w:rPr>
      </w:pPr>
      <w:r w:rsidRPr="003D57C1">
        <w:rPr>
          <w:rFonts w:ascii="Times New Roman" w:hAnsi="Times New Roman" w:cs="Times New Roman"/>
          <w:b/>
          <w:bCs/>
          <w:sz w:val="28"/>
          <w:szCs w:val="28"/>
        </w:rPr>
        <w:t xml:space="preserve">ЛУЧШАЯ МОТИВАЦИЯ – ЛИЧНЫЙ ПРИМЕР </w:t>
      </w:r>
    </w:p>
    <w:p w:rsidR="00534A95" w:rsidRPr="003D57C1" w:rsidRDefault="00B46769" w:rsidP="00534A95">
      <w:pPr>
        <w:pStyle w:val="Standard"/>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14:anchorId="475B6BD7" wp14:editId="1944E39C">
            <wp:simplePos x="0" y="0"/>
            <wp:positionH relativeFrom="column">
              <wp:posOffset>3810</wp:posOffset>
            </wp:positionH>
            <wp:positionV relativeFrom="paragraph">
              <wp:posOffset>367665</wp:posOffset>
            </wp:positionV>
            <wp:extent cx="2534920" cy="1838960"/>
            <wp:effectExtent l="0" t="0" r="0" b="8890"/>
            <wp:wrapThrough wrapText="bothSides">
              <wp:wrapPolygon edited="0">
                <wp:start x="0" y="0"/>
                <wp:lineTo x="0" y="21481"/>
                <wp:lineTo x="21427" y="21481"/>
                <wp:lineTo x="21427"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9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4920" cy="1838960"/>
                    </a:xfrm>
                    <a:prstGeom prst="rect">
                      <a:avLst/>
                    </a:prstGeom>
                  </pic:spPr>
                </pic:pic>
              </a:graphicData>
            </a:graphic>
            <wp14:sizeRelH relativeFrom="page">
              <wp14:pctWidth>0</wp14:pctWidth>
            </wp14:sizeRelH>
            <wp14:sizeRelV relativeFrom="page">
              <wp14:pctHeight>0</wp14:pctHeight>
            </wp14:sizeRelV>
          </wp:anchor>
        </w:drawing>
      </w:r>
      <w:r w:rsidR="00534A95" w:rsidRPr="003D57C1">
        <w:rPr>
          <w:rFonts w:ascii="Times New Roman" w:hAnsi="Times New Roman" w:cs="Times New Roman"/>
          <w:sz w:val="28"/>
          <w:szCs w:val="28"/>
        </w:rPr>
        <w:t>Прекрасной мотивацией к физическому развитию для ребенка является тот факт, когда родители сами занимаются спортом или ведут активный образ жизни: посещают бассейн, совершают прогулки</w:t>
      </w:r>
      <w:r w:rsidR="00C22364">
        <w:rPr>
          <w:rFonts w:ascii="Times New Roman" w:hAnsi="Times New Roman" w:cs="Times New Roman"/>
          <w:sz w:val="28"/>
          <w:szCs w:val="28"/>
        </w:rPr>
        <w:t>, походы</w:t>
      </w:r>
      <w:r w:rsidR="00534A95" w:rsidRPr="003D57C1">
        <w:rPr>
          <w:rFonts w:ascii="Times New Roman" w:hAnsi="Times New Roman" w:cs="Times New Roman"/>
          <w:sz w:val="28"/>
          <w:szCs w:val="28"/>
        </w:rPr>
        <w:t>. Поэтому чаще устраивайте на выходных семейные спортивные игры: футбол, ба</w:t>
      </w:r>
      <w:r w:rsidR="00C22364">
        <w:rPr>
          <w:rFonts w:ascii="Times New Roman" w:hAnsi="Times New Roman" w:cs="Times New Roman"/>
          <w:sz w:val="28"/>
          <w:szCs w:val="28"/>
        </w:rPr>
        <w:t>скетбол</w:t>
      </w:r>
      <w:r w:rsidR="00534A95" w:rsidRPr="003D57C1">
        <w:rPr>
          <w:rFonts w:ascii="Times New Roman" w:hAnsi="Times New Roman" w:cs="Times New Roman"/>
          <w:sz w:val="28"/>
          <w:szCs w:val="28"/>
        </w:rPr>
        <w:t>, теннис. Привлекайте к этому друзей</w:t>
      </w:r>
      <w:r w:rsidR="00C22364">
        <w:rPr>
          <w:rFonts w:ascii="Times New Roman" w:hAnsi="Times New Roman" w:cs="Times New Roman"/>
          <w:sz w:val="28"/>
          <w:szCs w:val="28"/>
        </w:rPr>
        <w:t xml:space="preserve"> и родственников. Такое </w:t>
      </w:r>
      <w:r w:rsidR="00534A95" w:rsidRPr="003D57C1">
        <w:rPr>
          <w:rFonts w:ascii="Times New Roman" w:hAnsi="Times New Roman" w:cs="Times New Roman"/>
          <w:sz w:val="28"/>
          <w:szCs w:val="28"/>
        </w:rPr>
        <w:t xml:space="preserve">веселье подарит положительные эмоции всем участникам, и у детей останутся только приятные </w:t>
      </w:r>
      <w:r w:rsidR="00534A95" w:rsidRPr="003D57C1">
        <w:rPr>
          <w:rFonts w:ascii="Times New Roman" w:hAnsi="Times New Roman" w:cs="Times New Roman"/>
          <w:sz w:val="28"/>
          <w:szCs w:val="28"/>
        </w:rPr>
        <w:lastRenderedPageBreak/>
        <w:t xml:space="preserve">впечатления, которые будут ассоциироваться со спортом. </w:t>
      </w: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Воспитывая спортсмена, родителям следует особенное внимание уделять следующим аспектам: </w:t>
      </w:r>
    </w:p>
    <w:p w:rsidR="00534A95" w:rsidRPr="003D57C1" w:rsidRDefault="00EE4E00" w:rsidP="00534A95">
      <w:pPr>
        <w:pStyle w:val="Standard"/>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14:anchorId="14F3E440" wp14:editId="6B883068">
            <wp:simplePos x="0" y="0"/>
            <wp:positionH relativeFrom="column">
              <wp:posOffset>4150360</wp:posOffset>
            </wp:positionH>
            <wp:positionV relativeFrom="paragraph">
              <wp:posOffset>5661025</wp:posOffset>
            </wp:positionV>
            <wp:extent cx="1786255" cy="2445385"/>
            <wp:effectExtent l="0" t="0" r="4445" b="0"/>
            <wp:wrapThrough wrapText="bothSides">
              <wp:wrapPolygon edited="0">
                <wp:start x="0" y="0"/>
                <wp:lineTo x="0" y="21370"/>
                <wp:lineTo x="21423" y="21370"/>
                <wp:lineTo x="21423"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q16EOp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6255" cy="2445385"/>
                    </a:xfrm>
                    <a:prstGeom prst="rect">
                      <a:avLst/>
                    </a:prstGeom>
                  </pic:spPr>
                </pic:pic>
              </a:graphicData>
            </a:graphic>
            <wp14:sizeRelH relativeFrom="page">
              <wp14:pctWidth>0</wp14:pctWidth>
            </wp14:sizeRelH>
            <wp14:sizeRelV relativeFrom="page">
              <wp14:pctHeight>0</wp14:pctHeight>
            </wp14:sizeRelV>
          </wp:anchor>
        </w:drawing>
      </w:r>
      <w:r w:rsidR="00534A95" w:rsidRPr="003D57C1">
        <w:rPr>
          <w:rFonts w:ascii="Times New Roman" w:hAnsi="Times New Roman" w:cs="Times New Roman"/>
          <w:sz w:val="28"/>
          <w:szCs w:val="28"/>
        </w:rPr>
        <w:t>• Спортсмен должен уметь адекватно ставить перед собой дальние и ближние цели, понимать, высокому результату можно прийти через ряд этапов и промежуточных целей. Поэтому, в любой сложной деятельности учите своего ребёнка двигаться к высшему достижению, как по лестнице, где каждая ступенька – шаг к большой цели и маленький результат.</w:t>
      </w:r>
      <w:r w:rsidR="00534A95" w:rsidRPr="003D57C1">
        <w:rPr>
          <w:rFonts w:ascii="Times New Roman" w:hAnsi="Times New Roman" w:cs="Times New Roman"/>
          <w:sz w:val="28"/>
          <w:szCs w:val="28"/>
        </w:rPr>
        <w:br/>
        <w:t>• Поговорка «Плох тот солдат, который не хочет стать генералом» применима и к спорту. Успешному спортсмену необходим высокий уровень притязаний. Ребёнка нужно поддерживать в высоких запросах на достижения, его честолюбивых планах и мечтах. Однако</w:t>
      </w:r>
      <w:proofErr w:type="gramStart"/>
      <w:r w:rsidR="00534A95" w:rsidRPr="003D57C1">
        <w:rPr>
          <w:rFonts w:ascii="Times New Roman" w:hAnsi="Times New Roman" w:cs="Times New Roman"/>
          <w:sz w:val="28"/>
          <w:szCs w:val="28"/>
        </w:rPr>
        <w:t>,</w:t>
      </w:r>
      <w:proofErr w:type="gramEnd"/>
      <w:r w:rsidR="00534A95" w:rsidRPr="003D57C1">
        <w:rPr>
          <w:rFonts w:ascii="Times New Roman" w:hAnsi="Times New Roman" w:cs="Times New Roman"/>
          <w:sz w:val="28"/>
          <w:szCs w:val="28"/>
        </w:rPr>
        <w:t xml:space="preserve"> всегда опирайтесь на реальные дела и достижения ребёнка, иначе его «самолюбивое эго» лопнет как мыльный пузырь.</w:t>
      </w:r>
      <w:r w:rsidR="00534A95" w:rsidRPr="003D57C1">
        <w:rPr>
          <w:rFonts w:ascii="Times New Roman" w:hAnsi="Times New Roman" w:cs="Times New Roman"/>
          <w:sz w:val="28"/>
          <w:szCs w:val="28"/>
        </w:rPr>
        <w:br/>
        <w:t>• Для того</w:t>
      </w:r>
      <w:proofErr w:type="gramStart"/>
      <w:r w:rsidR="00534A95" w:rsidRPr="003D57C1">
        <w:rPr>
          <w:rFonts w:ascii="Times New Roman" w:hAnsi="Times New Roman" w:cs="Times New Roman"/>
          <w:sz w:val="28"/>
          <w:szCs w:val="28"/>
        </w:rPr>
        <w:t>,</w:t>
      </w:r>
      <w:proofErr w:type="gramEnd"/>
      <w:r w:rsidR="00534A95" w:rsidRPr="003D57C1">
        <w:rPr>
          <w:rFonts w:ascii="Times New Roman" w:hAnsi="Times New Roman" w:cs="Times New Roman"/>
          <w:sz w:val="28"/>
          <w:szCs w:val="28"/>
        </w:rPr>
        <w:t xml:space="preserve"> чтобы реализовать высокие цели или просто обучиться мастерству в спорте, необходимо обладать высокой работоспособностью, умением прикладывать максимум усилий, выдерживать физическое и моральное напряжение, быть очень терпеливым. И в тоже время – уметь правильно и качественно отдыхать. С самого раннего детства приучайте ребёнка к режиму дня, выполнению своих обязанностей, дисциплинированности в отношении к себе и своему телу. Не опекайте, стимулируйте к здоровым нагрузкам, провоцируйте в ребёнке желание справиться с трудностью.</w:t>
      </w:r>
      <w:r w:rsidR="00534A95" w:rsidRPr="003D57C1">
        <w:rPr>
          <w:rFonts w:ascii="Times New Roman" w:hAnsi="Times New Roman" w:cs="Times New Roman"/>
          <w:sz w:val="28"/>
          <w:szCs w:val="28"/>
        </w:rPr>
        <w:br/>
        <w:t>• Развивайте стрессоустойчивость, умение не застревать в эмоциях при неудаче. Для этого помогайте ребёнку разобраться в своих чувствах, не отворачиваясь от них, а затем проанализируйте вместе причины трудностей, что положительного было в этом опыте и дальнейшие стратегии.</w:t>
      </w:r>
      <w:r w:rsidR="00534A95" w:rsidRPr="003D57C1">
        <w:rPr>
          <w:rFonts w:ascii="Times New Roman" w:hAnsi="Times New Roman" w:cs="Times New Roman"/>
          <w:sz w:val="28"/>
          <w:szCs w:val="28"/>
        </w:rPr>
        <w:br/>
        <w:t xml:space="preserve">• Важно, чтобы ребёнку нравился тот вид спорта, которым он занимается, нравился образ спортсмена. Смотрите по ТВ и обсуждайте вместе с ребёнком матчи и чемпионаты, посещайте соревнования. Образ успешного спортсмена может вызывать желание быть похожим на него. Вместе с ребёнком выбирайте спортивную форму и атрибуты. </w:t>
      </w: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Спортивные успехи и достижения, регулярные тренировки во многом определяются желанием заниматься, сильной направленностью и мотивацией к спорту. Но не стоит недооценивать природные задатки и способности к данному виду спорта, физические особенности ребёнка. Хорошо, если выбранный вид спорта соответствует и стремлениям, и возможностям ребёнка. Родителю нужна внимательность и гибкость, чтобы адекватно оценить выбор вида спорта, а также, осознанность, чтобы понимать, чей это выбор – Ваш или ребёнка. </w:t>
      </w: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Ребенок растет, и все вокруг него должно совершенствоваться: педагогические подходы, информация, отношения, качественная и количественная сторона деятельности. От родителей также </w:t>
      </w:r>
      <w:r w:rsidRPr="003D57C1">
        <w:rPr>
          <w:rFonts w:ascii="Times New Roman" w:hAnsi="Times New Roman" w:cs="Times New Roman"/>
          <w:sz w:val="28"/>
          <w:szCs w:val="28"/>
        </w:rPr>
        <w:lastRenderedPageBreak/>
        <w:t xml:space="preserve">требуется профессиональное понимание, оценка и организация деятельности. Значимый взрослый должен «расти» вместе с ребенком. </w:t>
      </w:r>
    </w:p>
    <w:p w:rsidR="00534A95" w:rsidRPr="003D57C1" w:rsidRDefault="00534A95" w:rsidP="00534A95">
      <w:pPr>
        <w:pStyle w:val="Standard"/>
        <w:spacing w:after="0" w:line="240" w:lineRule="auto"/>
        <w:ind w:firstLine="851"/>
        <w:jc w:val="both"/>
        <w:rPr>
          <w:rFonts w:ascii="Times New Roman" w:hAnsi="Times New Roman" w:cs="Times New Roman"/>
          <w:sz w:val="28"/>
          <w:szCs w:val="28"/>
        </w:rPr>
      </w:pPr>
      <w:r w:rsidRPr="003D57C1">
        <w:rPr>
          <w:rFonts w:ascii="Times New Roman" w:hAnsi="Times New Roman" w:cs="Times New Roman"/>
          <w:sz w:val="28"/>
          <w:szCs w:val="28"/>
        </w:rPr>
        <w:t xml:space="preserve">Педагогическое мастерство тренера заключается в корректной организации деятельности ребенка, а также в предоставлении родителям возможности понимать процесс и совершенствоваться вместе с детьми и тренером. Родители или родитель, значимые родственники, школьный учитель оказывают влияние на качество воспитательного воздействия и взаимодействия тренера с ребенком. Ребенок пытается проявить себя, отразить в деятельности свою индивидуальность, особенность, неповторимость. Ребенок может быть нацелен как на процесс, так и на результат деятельности. </w:t>
      </w:r>
    </w:p>
    <w:p w:rsidR="00534A95" w:rsidRPr="003D57C1" w:rsidRDefault="00534A95" w:rsidP="00B46769">
      <w:pPr>
        <w:pStyle w:val="Standard"/>
        <w:spacing w:after="0" w:line="240" w:lineRule="auto"/>
        <w:ind w:firstLine="851"/>
        <w:jc w:val="both"/>
        <w:rPr>
          <w:rFonts w:ascii="Times New Roman" w:hAnsi="Times New Roman" w:cs="Times New Roman"/>
          <w:sz w:val="28"/>
          <w:szCs w:val="28"/>
        </w:rPr>
      </w:pPr>
      <w:proofErr w:type="gramStart"/>
      <w:r w:rsidRPr="003D57C1">
        <w:rPr>
          <w:rFonts w:ascii="Times New Roman" w:hAnsi="Times New Roman" w:cs="Times New Roman"/>
          <w:sz w:val="28"/>
          <w:szCs w:val="28"/>
        </w:rPr>
        <w:t>Соотношение свободы и ответственности, педагогического оптимизма и технологичности, любви и требовательности, огромного труда и воли к победе позволят воссоздать ожидаемый образ перспективного спортсмена-профессионала или успешного человека, обладающего высоким уровнем психологической устойчивости, нравственной адекватности, функциональной готовности, социальной востребованности не только в спортивной, но и в других сферах жизнедеятельности.</w:t>
      </w:r>
      <w:proofErr w:type="gramEnd"/>
      <w:r w:rsidRPr="003D57C1">
        <w:rPr>
          <w:rFonts w:ascii="Times New Roman" w:hAnsi="Times New Roman" w:cs="Times New Roman"/>
          <w:sz w:val="28"/>
          <w:szCs w:val="28"/>
        </w:rPr>
        <w:t xml:space="preserve"> </w:t>
      </w:r>
      <w:proofErr w:type="gramStart"/>
      <w:r w:rsidRPr="003D57C1">
        <w:rPr>
          <w:rFonts w:ascii="Times New Roman" w:hAnsi="Times New Roman" w:cs="Times New Roman"/>
          <w:sz w:val="28"/>
          <w:szCs w:val="28"/>
        </w:rPr>
        <w:t>И достичь</w:t>
      </w:r>
      <w:proofErr w:type="gramEnd"/>
      <w:r w:rsidRPr="003D57C1">
        <w:rPr>
          <w:rFonts w:ascii="Times New Roman" w:hAnsi="Times New Roman" w:cs="Times New Roman"/>
          <w:sz w:val="28"/>
          <w:szCs w:val="28"/>
        </w:rPr>
        <w:t xml:space="preserve"> этот результат можно только благодаря целенаправленной совместной, мотивирующей деятельности педагогов и родителей.</w:t>
      </w:r>
      <w:r w:rsidR="00B46769" w:rsidRPr="00B46769">
        <w:rPr>
          <w:noProof/>
        </w:rPr>
        <w:t xml:space="preserve"> </w:t>
      </w:r>
    </w:p>
    <w:p w:rsidR="00534A95" w:rsidRPr="003D57C1" w:rsidRDefault="00534A95" w:rsidP="00B46769">
      <w:pPr>
        <w:pStyle w:val="Standard"/>
        <w:spacing w:after="0" w:line="240" w:lineRule="auto"/>
        <w:ind w:firstLine="851"/>
        <w:jc w:val="both"/>
        <w:rPr>
          <w:rFonts w:ascii="Times New Roman" w:hAnsi="Times New Roman" w:cs="Times New Roman"/>
          <w:sz w:val="28"/>
          <w:szCs w:val="28"/>
        </w:rPr>
      </w:pPr>
    </w:p>
    <w:p w:rsidR="00534A95" w:rsidRDefault="00B46769" w:rsidP="00B46769">
      <w:pPr>
        <w:jc w:val="center"/>
        <w:rPr>
          <w:rFonts w:ascii="Times New Roman" w:hAnsi="Times New Roman" w:cs="Times New Roman"/>
          <w:sz w:val="28"/>
          <w:szCs w:val="28"/>
        </w:rPr>
      </w:pPr>
      <w:r>
        <w:rPr>
          <w:noProof/>
          <w:lang w:eastAsia="ru-RU"/>
        </w:rPr>
        <w:drawing>
          <wp:inline distT="0" distB="0" distL="0" distR="0" wp14:anchorId="5ED8891B" wp14:editId="3410C40D">
            <wp:extent cx="4178595" cy="27858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6363" cy="2784391"/>
                    </a:xfrm>
                    <a:prstGeom prst="rect">
                      <a:avLst/>
                    </a:prstGeom>
                  </pic:spPr>
                </pic:pic>
              </a:graphicData>
            </a:graphic>
          </wp:inline>
        </w:drawing>
      </w:r>
    </w:p>
    <w:p w:rsidR="00534A95" w:rsidRDefault="00534A95" w:rsidP="00534A95"/>
    <w:p w:rsidR="00534A95" w:rsidRDefault="00534A95" w:rsidP="00534A95"/>
    <w:p w:rsidR="00F40980" w:rsidRDefault="00F40980" w:rsidP="00534A95"/>
    <w:p w:rsidR="00F40980" w:rsidRDefault="00F40980" w:rsidP="00534A95"/>
    <w:p w:rsidR="00B46769" w:rsidRDefault="00B46769" w:rsidP="00534A95"/>
    <w:p w:rsidR="00F40980" w:rsidRDefault="00F40980" w:rsidP="00534A95"/>
    <w:p w:rsidR="00134740" w:rsidRPr="00EF5535" w:rsidRDefault="00134740" w:rsidP="00134740">
      <w:pPr>
        <w:spacing w:line="240" w:lineRule="auto"/>
        <w:jc w:val="both"/>
        <w:rPr>
          <w:rFonts w:ascii="Times New Roman" w:hAnsi="Times New Roman" w:cs="Times New Roman"/>
          <w:sz w:val="28"/>
          <w:szCs w:val="28"/>
          <w:lang w:val="x-none"/>
        </w:rPr>
      </w:pPr>
      <w:r w:rsidRPr="00EF5535">
        <w:rPr>
          <w:rFonts w:ascii="Times New Roman" w:hAnsi="Times New Roman" w:cs="Times New Roman"/>
          <w:b/>
          <w:bCs/>
          <w:sz w:val="28"/>
          <w:szCs w:val="28"/>
          <w:lang w:val="x-none"/>
        </w:rPr>
        <w:lastRenderedPageBreak/>
        <w:t>Список литературы для детей и родителей</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 xml:space="preserve">Азаров, Ю.П. Искусство воспитывать / Ю.П. Азаров. –М., 1984. – 180 с. </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 xml:space="preserve">Байер, К., Здоровый образ жизни [Текст] / К. Байер, л. </w:t>
      </w:r>
      <w:proofErr w:type="spellStart"/>
      <w:r w:rsidRPr="00EF5535">
        <w:rPr>
          <w:rFonts w:ascii="Times New Roman" w:hAnsi="Times New Roman" w:cs="Times New Roman"/>
          <w:sz w:val="28"/>
          <w:szCs w:val="28"/>
          <w:lang w:val="x-none"/>
        </w:rPr>
        <w:t>Шейнбург</w:t>
      </w:r>
      <w:proofErr w:type="spellEnd"/>
      <w:r w:rsidRPr="00EF5535">
        <w:rPr>
          <w:rFonts w:ascii="Times New Roman" w:hAnsi="Times New Roman" w:cs="Times New Roman"/>
          <w:sz w:val="28"/>
          <w:szCs w:val="28"/>
          <w:lang w:val="x-none"/>
        </w:rPr>
        <w:t>.  – М.: Физкультура и спорт, 1991. – 100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proofErr w:type="spellStart"/>
      <w:r w:rsidRPr="00EF5535">
        <w:rPr>
          <w:rFonts w:ascii="Times New Roman" w:hAnsi="Times New Roman" w:cs="Times New Roman"/>
          <w:sz w:val="28"/>
          <w:szCs w:val="28"/>
          <w:lang w:val="x-none"/>
        </w:rPr>
        <w:t>Баль</w:t>
      </w:r>
      <w:proofErr w:type="spellEnd"/>
      <w:r w:rsidRPr="00EF5535">
        <w:rPr>
          <w:rFonts w:ascii="Times New Roman" w:hAnsi="Times New Roman" w:cs="Times New Roman"/>
          <w:sz w:val="28"/>
          <w:szCs w:val="28"/>
          <w:lang w:val="x-none"/>
        </w:rPr>
        <w:t xml:space="preserve">, Л.В. От восьми до семнадцати, или что думают о здоровье дети / Л.В. </w:t>
      </w:r>
      <w:proofErr w:type="spellStart"/>
      <w:r w:rsidRPr="00EF5535">
        <w:rPr>
          <w:rFonts w:ascii="Times New Roman" w:hAnsi="Times New Roman" w:cs="Times New Roman"/>
          <w:sz w:val="28"/>
          <w:szCs w:val="28"/>
          <w:lang w:val="x-none"/>
        </w:rPr>
        <w:t>Баль</w:t>
      </w:r>
      <w:proofErr w:type="spellEnd"/>
      <w:r w:rsidRPr="00EF5535">
        <w:rPr>
          <w:rFonts w:ascii="Times New Roman" w:hAnsi="Times New Roman" w:cs="Times New Roman"/>
          <w:sz w:val="28"/>
          <w:szCs w:val="28"/>
          <w:lang w:val="x-none"/>
        </w:rPr>
        <w:t xml:space="preserve"> – М., 2000. – 70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proofErr w:type="spellStart"/>
      <w:r w:rsidRPr="00EF5535">
        <w:rPr>
          <w:rFonts w:ascii="Times New Roman" w:hAnsi="Times New Roman" w:cs="Times New Roman"/>
          <w:sz w:val="28"/>
          <w:szCs w:val="28"/>
          <w:lang w:val="x-none"/>
        </w:rPr>
        <w:t>Баль</w:t>
      </w:r>
      <w:proofErr w:type="spellEnd"/>
      <w:r w:rsidRPr="00EF5535">
        <w:rPr>
          <w:rFonts w:ascii="Times New Roman" w:hAnsi="Times New Roman" w:cs="Times New Roman"/>
          <w:sz w:val="28"/>
          <w:szCs w:val="28"/>
          <w:lang w:val="x-none"/>
        </w:rPr>
        <w:t xml:space="preserve">, Л.В., Букварь здоровья [Текст] /Л.В. </w:t>
      </w:r>
      <w:proofErr w:type="spellStart"/>
      <w:r w:rsidRPr="00EF5535">
        <w:rPr>
          <w:rFonts w:ascii="Times New Roman" w:hAnsi="Times New Roman" w:cs="Times New Roman"/>
          <w:sz w:val="28"/>
          <w:szCs w:val="28"/>
          <w:lang w:val="x-none"/>
        </w:rPr>
        <w:t>Баль</w:t>
      </w:r>
      <w:proofErr w:type="spellEnd"/>
      <w:r w:rsidRPr="00EF5535">
        <w:rPr>
          <w:rFonts w:ascii="Times New Roman" w:hAnsi="Times New Roman" w:cs="Times New Roman"/>
          <w:sz w:val="28"/>
          <w:szCs w:val="28"/>
          <w:lang w:val="x-none"/>
        </w:rPr>
        <w:t xml:space="preserve">, В.В. </w:t>
      </w:r>
      <w:proofErr w:type="spellStart"/>
      <w:r w:rsidRPr="00EF5535">
        <w:rPr>
          <w:rFonts w:ascii="Times New Roman" w:hAnsi="Times New Roman" w:cs="Times New Roman"/>
          <w:sz w:val="28"/>
          <w:szCs w:val="28"/>
          <w:lang w:val="x-none"/>
        </w:rPr>
        <w:t>Ветрова</w:t>
      </w:r>
      <w:proofErr w:type="spellEnd"/>
      <w:r w:rsidRPr="00EF5535">
        <w:rPr>
          <w:rFonts w:ascii="Times New Roman" w:hAnsi="Times New Roman" w:cs="Times New Roman"/>
          <w:sz w:val="28"/>
          <w:szCs w:val="28"/>
          <w:lang w:val="x-none"/>
        </w:rPr>
        <w:t xml:space="preserve"> – М., 2000. – 100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Баранов, В.М. В мире оздоровительной физической культуры [Текст] / В.М. Баранов – Киев. Здоровья, 1991. – 90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 xml:space="preserve">Бехтерев, В.М. </w:t>
      </w:r>
      <w:proofErr w:type="spellStart"/>
      <w:r w:rsidRPr="00EF5535">
        <w:rPr>
          <w:rFonts w:ascii="Times New Roman" w:hAnsi="Times New Roman" w:cs="Times New Roman"/>
          <w:sz w:val="28"/>
          <w:szCs w:val="28"/>
          <w:lang w:val="x-none"/>
        </w:rPr>
        <w:t>Вопросч</w:t>
      </w:r>
      <w:proofErr w:type="spellEnd"/>
      <w:r w:rsidRPr="00EF5535">
        <w:rPr>
          <w:rFonts w:ascii="Times New Roman" w:hAnsi="Times New Roman" w:cs="Times New Roman"/>
          <w:sz w:val="28"/>
          <w:szCs w:val="28"/>
          <w:lang w:val="x-none"/>
        </w:rPr>
        <w:t xml:space="preserve"> общественного воспитания. – М., 1910.</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proofErr w:type="spellStart"/>
      <w:r w:rsidRPr="00EF5535">
        <w:rPr>
          <w:rFonts w:ascii="Times New Roman" w:hAnsi="Times New Roman" w:cs="Times New Roman"/>
          <w:sz w:val="28"/>
          <w:szCs w:val="28"/>
          <w:lang w:val="x-none"/>
        </w:rPr>
        <w:t>Биджиев</w:t>
      </w:r>
      <w:proofErr w:type="spellEnd"/>
      <w:r w:rsidRPr="00EF5535">
        <w:rPr>
          <w:rFonts w:ascii="Times New Roman" w:hAnsi="Times New Roman" w:cs="Times New Roman"/>
          <w:sz w:val="28"/>
          <w:szCs w:val="28"/>
          <w:lang w:val="x-none"/>
        </w:rPr>
        <w:t xml:space="preserve"> С.В. </w:t>
      </w:r>
      <w:proofErr w:type="spellStart"/>
      <w:r w:rsidRPr="00EF5535">
        <w:rPr>
          <w:rFonts w:ascii="Times New Roman" w:hAnsi="Times New Roman" w:cs="Times New Roman"/>
          <w:sz w:val="28"/>
          <w:szCs w:val="28"/>
          <w:lang w:val="x-none"/>
        </w:rPr>
        <w:t>Сётокан</w:t>
      </w:r>
      <w:proofErr w:type="spellEnd"/>
      <w:r w:rsidRPr="00EF5535">
        <w:rPr>
          <w:rFonts w:ascii="Times New Roman" w:hAnsi="Times New Roman" w:cs="Times New Roman"/>
          <w:sz w:val="28"/>
          <w:szCs w:val="28"/>
          <w:lang w:val="x-none"/>
        </w:rPr>
        <w:t>.-С.-Петербург, 1994.-560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 xml:space="preserve">Бирюков А.А., </w:t>
      </w:r>
      <w:proofErr w:type="spellStart"/>
      <w:r w:rsidRPr="00EF5535">
        <w:rPr>
          <w:rFonts w:ascii="Times New Roman" w:hAnsi="Times New Roman" w:cs="Times New Roman"/>
          <w:sz w:val="28"/>
          <w:szCs w:val="28"/>
          <w:lang w:val="x-none"/>
        </w:rPr>
        <w:t>Кафаров</w:t>
      </w:r>
      <w:proofErr w:type="spellEnd"/>
      <w:r w:rsidRPr="00EF5535">
        <w:rPr>
          <w:rFonts w:ascii="Times New Roman" w:hAnsi="Times New Roman" w:cs="Times New Roman"/>
          <w:sz w:val="28"/>
          <w:szCs w:val="28"/>
          <w:lang w:val="x-none"/>
        </w:rPr>
        <w:t xml:space="preserve"> К. А. Средства  восстановления работоспособности спортсмена. - М.: Физкультура и спорт, 1979.-152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Волков Л.В. Обучение и воспитание юного спортсмена.-Киев: «Здоровье», 1984.-143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proofErr w:type="spellStart"/>
      <w:r w:rsidRPr="00EF5535">
        <w:rPr>
          <w:rFonts w:ascii="Times New Roman" w:hAnsi="Times New Roman" w:cs="Times New Roman"/>
          <w:sz w:val="28"/>
          <w:szCs w:val="28"/>
          <w:lang w:val="x-none"/>
        </w:rPr>
        <w:t>Калинский</w:t>
      </w:r>
      <w:proofErr w:type="spellEnd"/>
      <w:r w:rsidRPr="00EF5535">
        <w:rPr>
          <w:rFonts w:ascii="Times New Roman" w:hAnsi="Times New Roman" w:cs="Times New Roman"/>
          <w:sz w:val="28"/>
          <w:szCs w:val="28"/>
          <w:lang w:val="x-none"/>
        </w:rPr>
        <w:t xml:space="preserve"> М.И., </w:t>
      </w:r>
      <w:proofErr w:type="spellStart"/>
      <w:r w:rsidRPr="00EF5535">
        <w:rPr>
          <w:rFonts w:ascii="Times New Roman" w:hAnsi="Times New Roman" w:cs="Times New Roman"/>
          <w:sz w:val="28"/>
          <w:szCs w:val="28"/>
          <w:lang w:val="x-none"/>
        </w:rPr>
        <w:t>Пшендин</w:t>
      </w:r>
      <w:proofErr w:type="spellEnd"/>
      <w:r w:rsidRPr="00EF5535">
        <w:rPr>
          <w:rFonts w:ascii="Times New Roman" w:hAnsi="Times New Roman" w:cs="Times New Roman"/>
          <w:sz w:val="28"/>
          <w:szCs w:val="28"/>
          <w:lang w:val="x-none"/>
        </w:rPr>
        <w:t xml:space="preserve"> А.И. Рациональное питание спортсменов.- Киев: «Здоровье», 1985.-218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Криворучко Т.С. Особенности физического развития детей и подростков.-</w:t>
      </w:r>
      <w:proofErr w:type="spellStart"/>
      <w:r w:rsidRPr="00EF5535">
        <w:rPr>
          <w:rFonts w:ascii="Times New Roman" w:hAnsi="Times New Roman" w:cs="Times New Roman"/>
          <w:sz w:val="28"/>
          <w:szCs w:val="28"/>
          <w:lang w:val="x-none"/>
        </w:rPr>
        <w:t>Кишенёв</w:t>
      </w:r>
      <w:proofErr w:type="spellEnd"/>
      <w:r w:rsidRPr="00EF5535">
        <w:rPr>
          <w:rFonts w:ascii="Times New Roman" w:hAnsi="Times New Roman" w:cs="Times New Roman"/>
          <w:sz w:val="28"/>
          <w:szCs w:val="28"/>
          <w:lang w:val="x-none"/>
        </w:rPr>
        <w:t>, 1986.-115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r w:rsidRPr="00EF5535">
        <w:rPr>
          <w:rFonts w:ascii="Times New Roman" w:hAnsi="Times New Roman" w:cs="Times New Roman"/>
          <w:sz w:val="28"/>
          <w:szCs w:val="28"/>
          <w:lang w:val="x-none"/>
        </w:rPr>
        <w:t>Лаптев А.П. Гигиена массового спорта.-М.: Физкультура и спорт, 1984.-141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proofErr w:type="spellStart"/>
      <w:r w:rsidRPr="00EF5535">
        <w:rPr>
          <w:rFonts w:ascii="Times New Roman" w:hAnsi="Times New Roman" w:cs="Times New Roman"/>
          <w:sz w:val="28"/>
          <w:szCs w:val="28"/>
          <w:lang w:val="x-none"/>
        </w:rPr>
        <w:t>Пле</w:t>
      </w:r>
      <w:proofErr w:type="spellEnd"/>
      <w:r w:rsidRPr="00EF5535">
        <w:rPr>
          <w:rFonts w:ascii="Times New Roman" w:hAnsi="Times New Roman" w:cs="Times New Roman"/>
          <w:sz w:val="28"/>
          <w:szCs w:val="28"/>
          <w:lang w:val="x-none"/>
        </w:rPr>
        <w:t xml:space="preserve"> А.Ф. Каратэ от первого шага до чёрного пояса.- С.-Петербугр,1992.-580 с.</w:t>
      </w:r>
    </w:p>
    <w:p w:rsidR="00134740" w:rsidRPr="00EF5535" w:rsidRDefault="00134740" w:rsidP="00134740">
      <w:pPr>
        <w:widowControl w:val="0"/>
        <w:numPr>
          <w:ilvl w:val="0"/>
          <w:numId w:val="4"/>
        </w:numPr>
        <w:suppressAutoHyphens/>
        <w:autoSpaceDN w:val="0"/>
        <w:spacing w:line="240" w:lineRule="auto"/>
        <w:jc w:val="both"/>
        <w:textAlignment w:val="baseline"/>
        <w:rPr>
          <w:rFonts w:ascii="Times New Roman" w:hAnsi="Times New Roman" w:cs="Times New Roman"/>
          <w:sz w:val="28"/>
          <w:szCs w:val="28"/>
          <w:lang w:val="x-none"/>
        </w:rPr>
      </w:pPr>
      <w:proofErr w:type="spellStart"/>
      <w:r w:rsidRPr="00EF5535">
        <w:rPr>
          <w:rFonts w:ascii="Times New Roman" w:hAnsi="Times New Roman" w:cs="Times New Roman"/>
          <w:sz w:val="28"/>
          <w:szCs w:val="28"/>
          <w:lang w:val="x-none"/>
        </w:rPr>
        <w:t>Муравов</w:t>
      </w:r>
      <w:proofErr w:type="spellEnd"/>
      <w:r w:rsidRPr="00EF5535">
        <w:rPr>
          <w:rFonts w:ascii="Times New Roman" w:hAnsi="Times New Roman" w:cs="Times New Roman"/>
          <w:sz w:val="28"/>
          <w:szCs w:val="28"/>
          <w:lang w:val="x-none"/>
        </w:rPr>
        <w:t xml:space="preserve"> И.В. Оздоровительный эффект физической культуры и спорта.- Киев: «Здоровье», 1989.-265 с.</w:t>
      </w:r>
    </w:p>
    <w:p w:rsidR="00134740" w:rsidRDefault="00134740" w:rsidP="00134740">
      <w:pPr>
        <w:spacing w:line="240" w:lineRule="auto"/>
        <w:jc w:val="both"/>
        <w:rPr>
          <w:rFonts w:ascii="Times New Roman" w:hAnsi="Times New Roman" w:cs="Times New Roman"/>
          <w:sz w:val="28"/>
          <w:szCs w:val="28"/>
        </w:rPr>
      </w:pPr>
    </w:p>
    <w:p w:rsidR="00134740" w:rsidRDefault="00134740" w:rsidP="00134740">
      <w:pPr>
        <w:spacing w:line="240" w:lineRule="auto"/>
        <w:jc w:val="both"/>
        <w:rPr>
          <w:rFonts w:ascii="Times New Roman" w:hAnsi="Times New Roman" w:cs="Times New Roman"/>
          <w:sz w:val="28"/>
          <w:szCs w:val="28"/>
        </w:rPr>
      </w:pPr>
    </w:p>
    <w:p w:rsidR="00134740" w:rsidRDefault="00134740" w:rsidP="00134740">
      <w:pPr>
        <w:spacing w:line="240" w:lineRule="auto"/>
        <w:jc w:val="both"/>
        <w:rPr>
          <w:rFonts w:ascii="Times New Roman" w:hAnsi="Times New Roman" w:cs="Times New Roman"/>
          <w:sz w:val="28"/>
          <w:szCs w:val="28"/>
        </w:rPr>
      </w:pPr>
    </w:p>
    <w:p w:rsidR="00F40980" w:rsidRDefault="00F40980" w:rsidP="00534A95"/>
    <w:p w:rsidR="00F40980" w:rsidRDefault="00F40980" w:rsidP="00534A95"/>
    <w:p w:rsidR="00F40980" w:rsidRDefault="00F40980" w:rsidP="00534A95"/>
    <w:p w:rsidR="000912E0" w:rsidRDefault="000912E0" w:rsidP="000912E0">
      <w:pPr>
        <w:jc w:val="right"/>
        <w:rPr>
          <w:rFonts w:ascii="Times New Roman" w:hAnsi="Times New Roman" w:cs="Times New Roman"/>
          <w:b/>
        </w:rPr>
      </w:pPr>
      <w:r>
        <w:rPr>
          <w:rFonts w:ascii="Times New Roman" w:hAnsi="Times New Roman" w:cs="Times New Roman"/>
          <w:b/>
        </w:rPr>
        <w:lastRenderedPageBreak/>
        <w:t>Приложение</w:t>
      </w:r>
      <w:r w:rsidR="009206A6">
        <w:rPr>
          <w:rFonts w:ascii="Times New Roman" w:hAnsi="Times New Roman" w:cs="Times New Roman"/>
          <w:b/>
        </w:rPr>
        <w:t xml:space="preserve"> 1</w:t>
      </w:r>
    </w:p>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val="x-none" w:eastAsia="ar-SA"/>
        </w:rPr>
        <w:t>Сенситивные периоды развития физических качеств</w:t>
      </w:r>
    </w:p>
    <w:p w:rsidR="000912E0" w:rsidRPr="000912E0" w:rsidRDefault="000912E0" w:rsidP="000912E0">
      <w:pPr>
        <w:rPr>
          <w:rFonts w:ascii="Times New Roman" w:hAnsi="Times New Roman" w:cs="Times New Roman"/>
          <w:b/>
        </w:rPr>
      </w:pPr>
      <w:r w:rsidRPr="000912E0">
        <w:rPr>
          <w:rFonts w:ascii="Times New Roman" w:eastAsia="Times New Roman" w:hAnsi="Times New Roman" w:cs="Times New Roman"/>
          <w:bCs/>
          <w:sz w:val="24"/>
          <w:szCs w:val="24"/>
          <w:lang w:val="x-none" w:eastAsia="ar-SA"/>
        </w:rPr>
        <w:t xml:space="preserve">(по В.П. Филину, А.А. </w:t>
      </w:r>
      <w:proofErr w:type="spellStart"/>
      <w:r w:rsidRPr="000912E0">
        <w:rPr>
          <w:rFonts w:ascii="Times New Roman" w:eastAsia="Times New Roman" w:hAnsi="Times New Roman" w:cs="Times New Roman"/>
          <w:bCs/>
          <w:sz w:val="24"/>
          <w:szCs w:val="24"/>
          <w:lang w:val="x-none" w:eastAsia="ar-SA"/>
        </w:rPr>
        <w:t>Гужаловскому</w:t>
      </w:r>
      <w:proofErr w:type="spellEnd"/>
      <w:r w:rsidRPr="000912E0">
        <w:rPr>
          <w:rFonts w:ascii="Times New Roman" w:eastAsia="Times New Roman" w:hAnsi="Times New Roman" w:cs="Times New Roman"/>
          <w:bCs/>
          <w:sz w:val="24"/>
          <w:szCs w:val="24"/>
          <w:lang w:val="x-none" w:eastAsia="ar-SA"/>
        </w:rPr>
        <w:t>, В.М. Волкову, В.И. Ляху, Н.Г. Некрасову)</w:t>
      </w:r>
    </w:p>
    <w:tbl>
      <w:tblPr>
        <w:tblpPr w:leftFromText="180" w:rightFromText="180" w:vertAnchor="text" w:horzAnchor="margin" w:tblpXSpec="center" w:tblpY="13"/>
        <w:tblW w:w="9777" w:type="dxa"/>
        <w:tblLayout w:type="fixed"/>
        <w:tblCellMar>
          <w:left w:w="0" w:type="dxa"/>
          <w:right w:w="0" w:type="dxa"/>
        </w:tblCellMar>
        <w:tblLook w:val="0000" w:firstRow="0" w:lastRow="0" w:firstColumn="0" w:lastColumn="0" w:noHBand="0" w:noVBand="0"/>
      </w:tblPr>
      <w:tblGrid>
        <w:gridCol w:w="4368"/>
        <w:gridCol w:w="2728"/>
        <w:gridCol w:w="2681"/>
      </w:tblGrid>
      <w:tr w:rsidR="000912E0" w:rsidRPr="000912E0" w:rsidTr="000912E0">
        <w:trPr>
          <w:trHeight w:val="23"/>
        </w:trPr>
        <w:tc>
          <w:tcPr>
            <w:tcW w:w="4368" w:type="dxa"/>
            <w:vMerge w:val="restart"/>
            <w:tcBorders>
              <w:top w:val="single" w:sz="8" w:space="0" w:color="000000"/>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Физические качества</w:t>
            </w:r>
          </w:p>
        </w:tc>
        <w:tc>
          <w:tcPr>
            <w:tcW w:w="5409" w:type="dxa"/>
            <w:gridSpan w:val="2"/>
            <w:tcBorders>
              <w:top w:val="single" w:sz="8" w:space="0" w:color="000000"/>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Возрастные периоды</w:t>
            </w:r>
          </w:p>
        </w:tc>
      </w:tr>
      <w:tr w:rsidR="000912E0" w:rsidRPr="000912E0" w:rsidTr="000912E0">
        <w:trPr>
          <w:trHeight w:val="23"/>
        </w:trPr>
        <w:tc>
          <w:tcPr>
            <w:tcW w:w="4368" w:type="dxa"/>
            <w:vMerge/>
            <w:tcBorders>
              <w:top w:val="single" w:sz="8" w:space="0" w:color="000000"/>
              <w:left w:val="single" w:sz="8" w:space="0" w:color="000000"/>
              <w:bottom w:val="single" w:sz="8" w:space="0" w:color="000000"/>
            </w:tcBorders>
            <w:shd w:val="clear" w:color="auto" w:fill="FFFFFF"/>
            <w:vAlign w:val="center"/>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Мальчики</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девочки</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Быстрота движений</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7-9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7-9, 10-11, 13-14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Быстрота реагирования</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7-14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7- 13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Максимальная частота движений</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4-6 , 7-9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4-6, 7-9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Сила</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13-14, 17-18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10-11, 16-17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Скоростно-силовые</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14-15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9- 12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Выносливость аэробная (общая)</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8-9, 10-11, 12-13,14-15</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9-10, 11-12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Выносливость силовая (динамическая)</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11-13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7-14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vAlign w:val="center"/>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Выносливость скоростная (гликолитический механизм энергообеспечения)</w:t>
            </w:r>
          </w:p>
        </w:tc>
        <w:tc>
          <w:tcPr>
            <w:tcW w:w="2728" w:type="dxa"/>
            <w:tcBorders>
              <w:left w:val="single" w:sz="8" w:space="0" w:color="000000"/>
              <w:bottom w:val="single" w:sz="8" w:space="0" w:color="000000"/>
            </w:tcBorders>
            <w:shd w:val="clear" w:color="auto" w:fill="FFFFFF"/>
            <w:vAlign w:val="center"/>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после 12 лет</w:t>
            </w:r>
          </w:p>
        </w:tc>
        <w:tc>
          <w:tcPr>
            <w:tcW w:w="2681" w:type="dxa"/>
            <w:tcBorders>
              <w:left w:val="single" w:sz="8" w:space="0" w:color="000000"/>
              <w:bottom w:val="single" w:sz="8" w:space="0" w:color="000000"/>
              <w:right w:val="single" w:sz="8" w:space="0" w:color="000000"/>
            </w:tcBorders>
            <w:shd w:val="clear" w:color="auto" w:fill="FFFFFF"/>
            <w:vAlign w:val="center"/>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после 12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Гибкость</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 рождения до 13-14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 рождения до 13-14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Координационные способности</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 7 до 12-14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 7 до 12-14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vAlign w:val="bottom"/>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Способность к ориентированию в пространстве</w:t>
            </w:r>
          </w:p>
        </w:tc>
        <w:tc>
          <w:tcPr>
            <w:tcW w:w="2728" w:type="dxa"/>
            <w:tcBorders>
              <w:left w:val="single" w:sz="8" w:space="0" w:color="000000"/>
              <w:bottom w:val="single" w:sz="8" w:space="0" w:color="000000"/>
            </w:tcBorders>
            <w:shd w:val="clear" w:color="auto" w:fill="FFFFFF"/>
            <w:vAlign w:val="bottom"/>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7-10, 13-15 лет</w:t>
            </w:r>
          </w:p>
        </w:tc>
        <w:tc>
          <w:tcPr>
            <w:tcW w:w="2681" w:type="dxa"/>
            <w:tcBorders>
              <w:left w:val="single" w:sz="8" w:space="0" w:color="000000"/>
              <w:bottom w:val="single" w:sz="8" w:space="0" w:color="000000"/>
              <w:right w:val="single" w:sz="8" w:space="0" w:color="000000"/>
            </w:tcBorders>
            <w:shd w:val="clear" w:color="auto" w:fill="FFFFFF"/>
            <w:vAlign w:val="bottom"/>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7-10, 13-1 5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Способность к динамическому равновесию</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15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17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vAlign w:val="bottom"/>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Способность к перестроению питательных действий</w:t>
            </w:r>
          </w:p>
        </w:tc>
        <w:tc>
          <w:tcPr>
            <w:tcW w:w="2728" w:type="dxa"/>
            <w:tcBorders>
              <w:left w:val="single" w:sz="8" w:space="0" w:color="000000"/>
              <w:bottom w:val="single" w:sz="8" w:space="0" w:color="000000"/>
            </w:tcBorders>
            <w:shd w:val="clear" w:color="auto" w:fill="FFFFFF"/>
            <w:vAlign w:val="bottom"/>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7-11, 13-14, 15-16 лет</w:t>
            </w:r>
          </w:p>
        </w:tc>
        <w:tc>
          <w:tcPr>
            <w:tcW w:w="2681" w:type="dxa"/>
            <w:tcBorders>
              <w:left w:val="single" w:sz="8" w:space="0" w:color="000000"/>
              <w:bottom w:val="single" w:sz="8" w:space="0" w:color="000000"/>
              <w:right w:val="single" w:sz="8" w:space="0" w:color="000000"/>
            </w:tcBorders>
            <w:shd w:val="clear" w:color="auto" w:fill="FFFFFF"/>
            <w:vAlign w:val="bottom"/>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 7 до 11-12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Способность к ритму</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7-13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7-11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Способность к расслаблению</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10-11, 14-15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10-12, 14-15 лет</w:t>
            </w:r>
          </w:p>
        </w:tc>
      </w:tr>
      <w:tr w:rsidR="000912E0" w:rsidRPr="000912E0" w:rsidTr="000912E0">
        <w:trPr>
          <w:trHeight w:val="23"/>
        </w:trPr>
        <w:tc>
          <w:tcPr>
            <w:tcW w:w="436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Точность</w:t>
            </w:r>
          </w:p>
        </w:tc>
        <w:tc>
          <w:tcPr>
            <w:tcW w:w="2728" w:type="dxa"/>
            <w:tcBorders>
              <w:left w:val="single" w:sz="8" w:space="0" w:color="000000"/>
              <w:bottom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10-11, 14-15 лет</w:t>
            </w:r>
          </w:p>
        </w:tc>
        <w:tc>
          <w:tcPr>
            <w:tcW w:w="2681" w:type="dxa"/>
            <w:tcBorders>
              <w:left w:val="single" w:sz="8" w:space="0" w:color="000000"/>
              <w:bottom w:val="single" w:sz="8" w:space="0" w:color="000000"/>
              <w:right w:val="single" w:sz="8" w:space="0" w:color="000000"/>
            </w:tcBorders>
            <w:shd w:val="clear" w:color="auto" w:fill="FFFFFF"/>
          </w:tcPr>
          <w:p w:rsidR="000912E0" w:rsidRPr="000912E0" w:rsidRDefault="000912E0" w:rsidP="000912E0">
            <w:pPr>
              <w:suppressAutoHyphens/>
              <w:spacing w:after="60" w:line="240" w:lineRule="auto"/>
              <w:contextualSpacing/>
              <w:rPr>
                <w:rFonts w:ascii="Times New Roman" w:eastAsia="Times New Roman" w:hAnsi="Times New Roman" w:cs="Times New Roman"/>
                <w:bCs/>
                <w:sz w:val="24"/>
                <w:szCs w:val="24"/>
                <w:lang w:eastAsia="ar-SA"/>
              </w:rPr>
            </w:pPr>
            <w:r w:rsidRPr="000912E0">
              <w:rPr>
                <w:rFonts w:ascii="Times New Roman" w:eastAsia="Times New Roman" w:hAnsi="Times New Roman" w:cs="Times New Roman"/>
                <w:bCs/>
                <w:sz w:val="24"/>
                <w:szCs w:val="24"/>
                <w:lang w:eastAsia="ar-SA"/>
              </w:rPr>
              <w:t>10-11,14-15 лет</w:t>
            </w:r>
          </w:p>
        </w:tc>
      </w:tr>
    </w:tbl>
    <w:p w:rsidR="000912E0" w:rsidRPr="000912E0" w:rsidRDefault="000912E0" w:rsidP="000912E0">
      <w:pPr>
        <w:tabs>
          <w:tab w:val="left" w:pos="4153"/>
        </w:tabs>
        <w:jc w:val="both"/>
        <w:rPr>
          <w:rFonts w:ascii="Times New Roman" w:hAnsi="Times New Roman" w:cs="Times New Roman"/>
          <w:lang w:val="x-none"/>
        </w:rPr>
      </w:pPr>
    </w:p>
    <w:p w:rsidR="00F40980" w:rsidRDefault="00F40980"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9206A6">
      <w:pPr>
        <w:jc w:val="right"/>
        <w:rPr>
          <w:rFonts w:ascii="Times New Roman" w:hAnsi="Times New Roman" w:cs="Times New Roman"/>
          <w:b/>
        </w:rPr>
      </w:pPr>
      <w:r>
        <w:rPr>
          <w:rFonts w:ascii="Times New Roman" w:hAnsi="Times New Roman" w:cs="Times New Roman"/>
          <w:b/>
        </w:rPr>
        <w:lastRenderedPageBreak/>
        <w:t>Приложение 2</w:t>
      </w:r>
    </w:p>
    <w:p w:rsidR="009206A6" w:rsidRPr="009206A6" w:rsidRDefault="009206A6" w:rsidP="009206A6">
      <w:pPr>
        <w:suppressAutoHyphens/>
        <w:spacing w:after="60" w:line="240" w:lineRule="auto"/>
        <w:contextualSpacing/>
        <w:rPr>
          <w:rFonts w:ascii="Times New Roman" w:eastAsia="Times New Roman" w:hAnsi="Times New Roman" w:cs="Times New Roman"/>
          <w:bCs/>
          <w:sz w:val="24"/>
          <w:szCs w:val="24"/>
          <w:lang w:val="x-none" w:eastAsia="ar-SA"/>
        </w:rPr>
      </w:pPr>
      <w:r w:rsidRPr="009206A6">
        <w:rPr>
          <w:rFonts w:ascii="Times New Roman" w:eastAsia="Times New Roman" w:hAnsi="Times New Roman" w:cs="Times New Roman"/>
          <w:bCs/>
          <w:sz w:val="24"/>
          <w:szCs w:val="24"/>
          <w:lang w:val="x-none" w:eastAsia="ar-SA"/>
        </w:rPr>
        <w:t>Контрольные нормативы</w:t>
      </w:r>
    </w:p>
    <w:p w:rsidR="009206A6" w:rsidRDefault="009206A6" w:rsidP="000912E0">
      <w:pPr>
        <w:tabs>
          <w:tab w:val="left" w:pos="4153"/>
        </w:tabs>
        <w:ind w:left="-851"/>
        <w:jc w:val="both"/>
        <w:rPr>
          <w:rFonts w:ascii="Times New Roman" w:hAnsi="Times New Roman" w:cs="Times New Roman"/>
        </w:rPr>
      </w:pPr>
    </w:p>
    <w:p w:rsidR="009206A6" w:rsidRPr="009206A6" w:rsidRDefault="009206A6" w:rsidP="009206A6">
      <w:pPr>
        <w:suppressAutoHyphens/>
        <w:spacing w:after="60" w:line="240" w:lineRule="auto"/>
        <w:contextualSpacing/>
        <w:jc w:val="center"/>
        <w:rPr>
          <w:rFonts w:ascii="Times New Roman" w:eastAsia="Times New Roman" w:hAnsi="Times New Roman" w:cs="Times New Roman"/>
          <w:sz w:val="24"/>
          <w:szCs w:val="24"/>
          <w:lang w:val="x-none" w:eastAsia="ar-SA"/>
        </w:rPr>
      </w:pPr>
      <w:r w:rsidRPr="009206A6">
        <w:rPr>
          <w:rFonts w:ascii="Times New Roman" w:eastAsia="Times New Roman" w:hAnsi="Times New Roman" w:cs="Times New Roman"/>
          <w:b/>
          <w:sz w:val="24"/>
          <w:szCs w:val="24"/>
          <w:lang w:val="x-none" w:eastAsia="ar-SA"/>
        </w:rPr>
        <w:t>10 –11 лет</w:t>
      </w:r>
    </w:p>
    <w:tbl>
      <w:tblPr>
        <w:tblW w:w="0" w:type="auto"/>
        <w:tblInd w:w="108" w:type="dxa"/>
        <w:tblLayout w:type="fixed"/>
        <w:tblLook w:val="0000" w:firstRow="0" w:lastRow="0" w:firstColumn="0" w:lastColumn="0" w:noHBand="0" w:noVBand="0"/>
      </w:tblPr>
      <w:tblGrid>
        <w:gridCol w:w="468"/>
        <w:gridCol w:w="3364"/>
        <w:gridCol w:w="956"/>
        <w:gridCol w:w="900"/>
        <w:gridCol w:w="57"/>
        <w:gridCol w:w="843"/>
        <w:gridCol w:w="1070"/>
        <w:gridCol w:w="10"/>
        <w:gridCol w:w="946"/>
        <w:gridCol w:w="134"/>
        <w:gridCol w:w="873"/>
      </w:tblGrid>
      <w:tr w:rsidR="009206A6" w:rsidRPr="009206A6" w:rsidTr="00643C37">
        <w:trPr>
          <w:cantSplit/>
        </w:trPr>
        <w:tc>
          <w:tcPr>
            <w:tcW w:w="468" w:type="dxa"/>
            <w:vMerge w:val="restart"/>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w:t>
            </w:r>
          </w:p>
        </w:tc>
        <w:tc>
          <w:tcPr>
            <w:tcW w:w="3364" w:type="dxa"/>
            <w:vMerge w:val="restart"/>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 xml:space="preserve">Контрольные упражнения </w:t>
            </w:r>
          </w:p>
        </w:tc>
        <w:tc>
          <w:tcPr>
            <w:tcW w:w="5789" w:type="dxa"/>
            <w:gridSpan w:val="9"/>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jc w:val="center"/>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Показатели</w:t>
            </w:r>
          </w:p>
        </w:tc>
      </w:tr>
      <w:tr w:rsidR="009206A6" w:rsidRPr="009206A6" w:rsidTr="00643C3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3364"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2756" w:type="dxa"/>
            <w:gridSpan w:val="4"/>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мальчики</w:t>
            </w:r>
          </w:p>
        </w:tc>
        <w:tc>
          <w:tcPr>
            <w:tcW w:w="3033" w:type="dxa"/>
            <w:gridSpan w:val="5"/>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Девочки</w:t>
            </w:r>
          </w:p>
        </w:tc>
      </w:tr>
      <w:tr w:rsidR="009206A6" w:rsidRPr="009206A6" w:rsidTr="00643C3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3364"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4</w:t>
            </w:r>
          </w:p>
        </w:tc>
        <w:tc>
          <w:tcPr>
            <w:tcW w:w="90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3</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5</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3</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1</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Бег 60 м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10,6</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11,2</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p>
        </w:tc>
        <w:tc>
          <w:tcPr>
            <w:tcW w:w="90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11,8</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10,8</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11,4</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12,2</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2</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 xml:space="preserve">Бег 2000 м </w:t>
            </w:r>
          </w:p>
        </w:tc>
        <w:tc>
          <w:tcPr>
            <w:tcW w:w="5789" w:type="dxa"/>
            <w:gridSpan w:val="9"/>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Без учета времени</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3</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Прыжок в длину (</w:t>
            </w:r>
            <w:proofErr w:type="gramStart"/>
            <w:r w:rsidRPr="009206A6">
              <w:rPr>
                <w:rFonts w:ascii="Times New Roman" w:eastAsia="Times New Roman" w:hAnsi="Times New Roman" w:cs="Times New Roman"/>
                <w:bCs/>
                <w:sz w:val="24"/>
                <w:szCs w:val="24"/>
                <w:lang w:eastAsia="ar-SA"/>
              </w:rPr>
              <w:t>см</w:t>
            </w:r>
            <w:proofErr w:type="gramEnd"/>
            <w:r w:rsidRPr="009206A6">
              <w:rPr>
                <w:rFonts w:ascii="Times New Roman" w:eastAsia="Times New Roman" w:hAnsi="Times New Roman" w:cs="Times New Roman"/>
                <w:bCs/>
                <w:sz w:val="24"/>
                <w:szCs w:val="24"/>
                <w:lang w:eastAsia="ar-SA"/>
              </w:rPr>
              <w:t>)</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 xml:space="preserve">Или в высоту </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300</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260</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90</w:t>
            </w:r>
          </w:p>
        </w:tc>
        <w:tc>
          <w:tcPr>
            <w:tcW w:w="90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220</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80</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260</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95</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220</w:t>
            </w:r>
          </w:p>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180</w:t>
            </w:r>
          </w:p>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80</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4</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 xml:space="preserve">Метание меча </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27</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22</w:t>
            </w:r>
          </w:p>
        </w:tc>
        <w:tc>
          <w:tcPr>
            <w:tcW w:w="90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18</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17</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15</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12</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5</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Подтягивание на высокой перекладине (раз)</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w:t>
            </w:r>
          </w:p>
        </w:tc>
        <w:tc>
          <w:tcPr>
            <w:tcW w:w="90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6</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Подтягивание на низкой перекладине (раз)</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w:t>
            </w:r>
          </w:p>
        </w:tc>
        <w:tc>
          <w:tcPr>
            <w:tcW w:w="90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14</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7</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7</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 xml:space="preserve">Бег  на лыжах 1 км (мин) или </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7.00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7.30</w:t>
            </w:r>
          </w:p>
        </w:tc>
        <w:tc>
          <w:tcPr>
            <w:tcW w:w="90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8.00</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7.30</w:t>
            </w:r>
          </w:p>
        </w:tc>
        <w:tc>
          <w:tcPr>
            <w:tcW w:w="108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8.30</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sz w:val="24"/>
                <w:szCs w:val="24"/>
                <w:lang w:eastAsia="ar-SA"/>
              </w:rPr>
            </w:pP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2 км</w:t>
            </w:r>
          </w:p>
        </w:tc>
        <w:tc>
          <w:tcPr>
            <w:tcW w:w="5789" w:type="dxa"/>
            <w:gridSpan w:val="9"/>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jc w:val="center"/>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Без учета времени</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8</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 xml:space="preserve">Плавание </w:t>
            </w:r>
          </w:p>
        </w:tc>
        <w:tc>
          <w:tcPr>
            <w:tcW w:w="5789" w:type="dxa"/>
            <w:gridSpan w:val="9"/>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jc w:val="center"/>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Без учета времени</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9</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Гибкость, наклон вперед (</w:t>
            </w:r>
            <w:proofErr w:type="gramStart"/>
            <w:r w:rsidRPr="009206A6">
              <w:rPr>
                <w:rFonts w:ascii="Times New Roman" w:eastAsia="Times New Roman" w:hAnsi="Times New Roman" w:cs="Times New Roman"/>
                <w:bCs/>
                <w:sz w:val="24"/>
                <w:szCs w:val="24"/>
                <w:lang w:eastAsia="ar-SA"/>
              </w:rPr>
              <w:t>см</w:t>
            </w:r>
            <w:proofErr w:type="gramEnd"/>
            <w:r w:rsidRPr="009206A6">
              <w:rPr>
                <w:rFonts w:ascii="Times New Roman" w:eastAsia="Times New Roman" w:hAnsi="Times New Roman" w:cs="Times New Roman"/>
                <w:bCs/>
                <w:sz w:val="24"/>
                <w:szCs w:val="24"/>
                <w:lang w:eastAsia="ar-SA"/>
              </w:rPr>
              <w:t>)</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w:t>
            </w:r>
          </w:p>
        </w:tc>
        <w:tc>
          <w:tcPr>
            <w:tcW w:w="957"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6-10</w:t>
            </w:r>
          </w:p>
        </w:tc>
        <w:tc>
          <w:tcPr>
            <w:tcW w:w="843"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5</w:t>
            </w:r>
          </w:p>
        </w:tc>
        <w:tc>
          <w:tcPr>
            <w:tcW w:w="107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14</w:t>
            </w:r>
          </w:p>
        </w:tc>
        <w:tc>
          <w:tcPr>
            <w:tcW w:w="956"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6-13</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5</w:t>
            </w:r>
          </w:p>
        </w:tc>
      </w:tr>
    </w:tbl>
    <w:p w:rsidR="009206A6" w:rsidRPr="009206A6" w:rsidRDefault="009206A6" w:rsidP="009206A6">
      <w:pPr>
        <w:suppressAutoHyphens/>
        <w:spacing w:after="60" w:line="240" w:lineRule="auto"/>
        <w:contextualSpacing/>
        <w:jc w:val="center"/>
        <w:rPr>
          <w:rFonts w:ascii="Times New Roman" w:eastAsia="Times New Roman" w:hAnsi="Times New Roman" w:cs="Times New Roman"/>
          <w:b/>
          <w:bCs/>
          <w:sz w:val="24"/>
          <w:szCs w:val="24"/>
          <w:lang w:val="x-none" w:eastAsia="ar-SA"/>
        </w:rPr>
      </w:pPr>
      <w:r w:rsidRPr="009206A6">
        <w:rPr>
          <w:rFonts w:ascii="Times New Roman" w:eastAsia="Times New Roman" w:hAnsi="Times New Roman" w:cs="Times New Roman"/>
          <w:b/>
          <w:sz w:val="24"/>
          <w:szCs w:val="24"/>
          <w:lang w:val="x-none" w:eastAsia="ar-SA"/>
        </w:rPr>
        <w:t>12 – 13 лет</w:t>
      </w:r>
    </w:p>
    <w:p w:rsidR="009206A6" w:rsidRPr="009206A6" w:rsidRDefault="009206A6" w:rsidP="009206A6">
      <w:pPr>
        <w:suppressAutoHyphens/>
        <w:spacing w:after="60" w:line="240" w:lineRule="auto"/>
        <w:contextualSpacing/>
        <w:rPr>
          <w:rFonts w:ascii="Times New Roman" w:eastAsia="Times New Roman" w:hAnsi="Times New Roman" w:cs="Times New Roman"/>
          <w:b/>
          <w:bCs/>
          <w:sz w:val="24"/>
          <w:szCs w:val="24"/>
          <w:lang w:val="x-none" w:eastAsia="ar-SA"/>
        </w:rPr>
      </w:pPr>
      <w:r w:rsidRPr="009206A6">
        <w:rPr>
          <w:rFonts w:ascii="Times New Roman" w:eastAsia="Times New Roman" w:hAnsi="Times New Roman" w:cs="Times New Roman"/>
          <w:b/>
          <w:bCs/>
          <w:sz w:val="24"/>
          <w:szCs w:val="24"/>
          <w:lang w:val="x-none" w:eastAsia="ar-SA"/>
        </w:rPr>
        <w:tab/>
      </w:r>
    </w:p>
    <w:tbl>
      <w:tblPr>
        <w:tblW w:w="0" w:type="auto"/>
        <w:tblInd w:w="108" w:type="dxa"/>
        <w:tblLayout w:type="fixed"/>
        <w:tblLook w:val="0000" w:firstRow="0" w:lastRow="0" w:firstColumn="0" w:lastColumn="0" w:noHBand="0" w:noVBand="0"/>
      </w:tblPr>
      <w:tblGrid>
        <w:gridCol w:w="468"/>
        <w:gridCol w:w="3364"/>
        <w:gridCol w:w="956"/>
        <w:gridCol w:w="900"/>
        <w:gridCol w:w="900"/>
        <w:gridCol w:w="1080"/>
        <w:gridCol w:w="1080"/>
        <w:gridCol w:w="873"/>
      </w:tblGrid>
      <w:tr w:rsidR="009206A6" w:rsidRPr="009206A6" w:rsidTr="00643C37">
        <w:trPr>
          <w:cantSplit/>
        </w:trPr>
        <w:tc>
          <w:tcPr>
            <w:tcW w:w="468" w:type="dxa"/>
            <w:vMerge w:val="restart"/>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w:t>
            </w:r>
          </w:p>
        </w:tc>
        <w:tc>
          <w:tcPr>
            <w:tcW w:w="3364" w:type="dxa"/>
            <w:vMerge w:val="restart"/>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Контрольные упражнения</w:t>
            </w:r>
          </w:p>
        </w:tc>
        <w:tc>
          <w:tcPr>
            <w:tcW w:w="5789" w:type="dxa"/>
            <w:gridSpan w:val="6"/>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jc w:val="center"/>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Показатели</w:t>
            </w:r>
          </w:p>
        </w:tc>
      </w:tr>
      <w:tr w:rsidR="009206A6" w:rsidRPr="009206A6" w:rsidTr="00643C3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3364"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2756"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jc w:val="center"/>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мальчики</w:t>
            </w:r>
          </w:p>
        </w:tc>
        <w:tc>
          <w:tcPr>
            <w:tcW w:w="3033" w:type="dxa"/>
            <w:gridSpan w:val="3"/>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jc w:val="center"/>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Девочки</w:t>
            </w:r>
          </w:p>
        </w:tc>
      </w:tr>
      <w:tr w:rsidR="009206A6" w:rsidRPr="009206A6" w:rsidTr="00643C3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3364"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4</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3</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5</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3</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1</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Бег 20 м с высокого старта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3,8</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4,1</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4,4</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4,1</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4,5</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2</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Бег 60 м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10,1</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10,6</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11,1</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10,5</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11,5</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3</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 xml:space="preserve">Челночный бег 4 </w:t>
            </w:r>
            <w:r w:rsidRPr="009206A6">
              <w:rPr>
                <w:rFonts w:ascii="Times New Roman" w:eastAsia="Times New Roman" w:hAnsi="Times New Roman" w:cs="Times New Roman"/>
                <w:bCs/>
                <w:sz w:val="24"/>
                <w:szCs w:val="24"/>
                <w:lang w:val="en-US" w:eastAsia="ar-SA"/>
              </w:rPr>
              <w:t>x</w:t>
            </w:r>
            <w:r w:rsidRPr="009206A6">
              <w:rPr>
                <w:rFonts w:ascii="Times New Roman" w:eastAsia="Times New Roman" w:hAnsi="Times New Roman" w:cs="Times New Roman"/>
                <w:bCs/>
                <w:sz w:val="24"/>
                <w:szCs w:val="24"/>
                <w:lang w:eastAsia="ar-SA"/>
              </w:rPr>
              <w:t xml:space="preserve"> 10 м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12,0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12,5</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11,7</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12,2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12,7</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4</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Прыжок в длину с места (</w:t>
            </w:r>
            <w:proofErr w:type="gramStart"/>
            <w:r w:rsidRPr="009206A6">
              <w:rPr>
                <w:rFonts w:ascii="Times New Roman" w:eastAsia="Times New Roman" w:hAnsi="Times New Roman" w:cs="Times New Roman"/>
                <w:bCs/>
                <w:sz w:val="24"/>
                <w:szCs w:val="24"/>
                <w:lang w:eastAsia="ar-SA"/>
              </w:rPr>
              <w:t>см</w:t>
            </w:r>
            <w:proofErr w:type="gramEnd"/>
            <w:r w:rsidRPr="009206A6">
              <w:rPr>
                <w:rFonts w:ascii="Times New Roman" w:eastAsia="Times New Roman" w:hAnsi="Times New Roman" w:cs="Times New Roman"/>
                <w:bCs/>
                <w:sz w:val="24"/>
                <w:szCs w:val="24"/>
                <w:lang w:eastAsia="ar-SA"/>
              </w:rPr>
              <w:t>)</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170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160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150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160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150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145</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5</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Подтягивание (раз)</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6</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Поднимание ног до угла в 90  из виса на гимнастической стенке</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7</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4</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7</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Угол в висе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napToGrid w:val="0"/>
              <w:spacing w:after="120" w:line="240" w:lineRule="auto"/>
              <w:rPr>
                <w:rFonts w:ascii="Times New Roman" w:eastAsia="Times New Roman" w:hAnsi="Times New Roman" w:cs="Times New Roman"/>
                <w:bCs/>
                <w:sz w:val="24"/>
                <w:szCs w:val="24"/>
                <w:lang w:eastAsia="ar-SA"/>
              </w:rPr>
            </w:pP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8</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Становая сила</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67</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56</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50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57</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49</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41</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9</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Метание теннисного мяча (м)</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27</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24</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18</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16</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10</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Кросс 1500 м (мин)</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8,30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9.00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9.20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9.30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9.50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10.10</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lastRenderedPageBreak/>
              <w:t>11</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Бег на лыжах 2 км (мин)</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13,00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13,30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14,00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13,30</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14,00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14,30</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12</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Отжимание от пола</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12</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4</w:t>
            </w:r>
          </w:p>
        </w:tc>
      </w:tr>
    </w:tbl>
    <w:p w:rsidR="009206A6" w:rsidRPr="009206A6" w:rsidRDefault="009206A6" w:rsidP="009206A6">
      <w:pPr>
        <w:suppressAutoHyphens/>
        <w:spacing w:after="60" w:line="240" w:lineRule="auto"/>
        <w:contextualSpacing/>
        <w:rPr>
          <w:rFonts w:ascii="Times New Roman" w:eastAsia="Times New Roman" w:hAnsi="Times New Roman" w:cs="Times New Roman"/>
          <w:b/>
          <w:bCs/>
          <w:sz w:val="24"/>
          <w:szCs w:val="24"/>
          <w:lang w:val="x-none" w:eastAsia="ar-SA"/>
        </w:rPr>
      </w:pPr>
    </w:p>
    <w:p w:rsidR="009206A6" w:rsidRPr="009206A6" w:rsidRDefault="009206A6" w:rsidP="009206A6">
      <w:pPr>
        <w:suppressAutoHyphens/>
        <w:spacing w:after="60" w:line="240" w:lineRule="auto"/>
        <w:contextualSpacing/>
        <w:jc w:val="center"/>
        <w:rPr>
          <w:rFonts w:ascii="Times New Roman" w:eastAsia="Times New Roman" w:hAnsi="Times New Roman" w:cs="Times New Roman"/>
          <w:sz w:val="24"/>
          <w:szCs w:val="24"/>
          <w:lang w:val="x-none" w:eastAsia="ar-SA"/>
        </w:rPr>
      </w:pPr>
      <w:r w:rsidRPr="009206A6">
        <w:rPr>
          <w:rFonts w:ascii="Times New Roman" w:eastAsia="Times New Roman" w:hAnsi="Times New Roman" w:cs="Times New Roman"/>
          <w:b/>
          <w:sz w:val="24"/>
          <w:szCs w:val="24"/>
          <w:lang w:val="x-none" w:eastAsia="ar-SA"/>
        </w:rPr>
        <w:t>14– 15 лет</w:t>
      </w:r>
    </w:p>
    <w:p w:rsidR="009206A6" w:rsidRPr="009206A6" w:rsidRDefault="009206A6" w:rsidP="009206A6">
      <w:pPr>
        <w:suppressAutoHyphens/>
        <w:spacing w:after="60" w:line="240" w:lineRule="auto"/>
        <w:contextualSpacing/>
        <w:rPr>
          <w:rFonts w:ascii="Times New Roman" w:eastAsia="Times New Roman" w:hAnsi="Times New Roman" w:cs="Times New Roman"/>
          <w:b/>
          <w:sz w:val="24"/>
          <w:szCs w:val="24"/>
          <w:lang w:val="x-none" w:eastAsia="ar-SA"/>
        </w:rPr>
      </w:pPr>
    </w:p>
    <w:p w:rsidR="009206A6" w:rsidRPr="009206A6" w:rsidRDefault="009206A6" w:rsidP="009206A6">
      <w:pPr>
        <w:suppressAutoHyphens/>
        <w:spacing w:after="60" w:line="240" w:lineRule="auto"/>
        <w:contextualSpacing/>
        <w:rPr>
          <w:rFonts w:ascii="Times New Roman" w:eastAsia="Times New Roman" w:hAnsi="Times New Roman" w:cs="Times New Roman"/>
          <w:b/>
          <w:sz w:val="24"/>
          <w:szCs w:val="24"/>
          <w:lang w:val="x-none" w:eastAsia="ar-SA"/>
        </w:rPr>
      </w:pPr>
    </w:p>
    <w:tbl>
      <w:tblPr>
        <w:tblW w:w="0" w:type="auto"/>
        <w:tblInd w:w="108" w:type="dxa"/>
        <w:tblLayout w:type="fixed"/>
        <w:tblLook w:val="0000" w:firstRow="0" w:lastRow="0" w:firstColumn="0" w:lastColumn="0" w:noHBand="0" w:noVBand="0"/>
      </w:tblPr>
      <w:tblGrid>
        <w:gridCol w:w="468"/>
        <w:gridCol w:w="3364"/>
        <w:gridCol w:w="956"/>
        <w:gridCol w:w="900"/>
        <w:gridCol w:w="900"/>
        <w:gridCol w:w="113"/>
        <w:gridCol w:w="957"/>
        <w:gridCol w:w="10"/>
        <w:gridCol w:w="1080"/>
        <w:gridCol w:w="873"/>
      </w:tblGrid>
      <w:tr w:rsidR="009206A6" w:rsidRPr="009206A6" w:rsidTr="00643C37">
        <w:trPr>
          <w:cantSplit/>
        </w:trPr>
        <w:tc>
          <w:tcPr>
            <w:tcW w:w="468" w:type="dxa"/>
            <w:vMerge w:val="restart"/>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w:t>
            </w:r>
          </w:p>
        </w:tc>
        <w:tc>
          <w:tcPr>
            <w:tcW w:w="3364" w:type="dxa"/>
            <w:vMerge w:val="restart"/>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Контрольные упражнения</w:t>
            </w:r>
          </w:p>
        </w:tc>
        <w:tc>
          <w:tcPr>
            <w:tcW w:w="5789" w:type="dxa"/>
            <w:gridSpan w:val="8"/>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Показатели</w:t>
            </w:r>
          </w:p>
        </w:tc>
      </w:tr>
      <w:tr w:rsidR="009206A6" w:rsidRPr="009206A6" w:rsidTr="00643C3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3364"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2756"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мальчики</w:t>
            </w:r>
          </w:p>
        </w:tc>
        <w:tc>
          <w:tcPr>
            <w:tcW w:w="3033" w:type="dxa"/>
            <w:gridSpan w:val="5"/>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Девочки</w:t>
            </w:r>
          </w:p>
        </w:tc>
      </w:tr>
      <w:tr w:rsidR="009206A6" w:rsidRPr="009206A6" w:rsidTr="00643C37">
        <w:trPr>
          <w:cantSplit/>
        </w:trPr>
        <w:tc>
          <w:tcPr>
            <w:tcW w:w="468"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3364" w:type="dxa"/>
            <w:vMerge/>
            <w:tcBorders>
              <w:top w:val="single" w:sz="4" w:space="0" w:color="000000"/>
              <w:left w:val="single" w:sz="4" w:space="0" w:color="000000"/>
              <w:bottom w:val="single" w:sz="4" w:space="0" w:color="000000"/>
            </w:tcBorders>
            <w:shd w:val="clear" w:color="auto" w:fill="auto"/>
            <w:vAlign w:val="center"/>
          </w:tcPr>
          <w:p w:rsidR="009206A6" w:rsidRPr="009206A6" w:rsidRDefault="009206A6" w:rsidP="009206A6">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4</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3</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5</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3</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1</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Бег 20 м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3,7</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3,9</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4,1</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3,9</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4,1</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4,3</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2</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Бег 60 м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8,6</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9,3</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10.0</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9,7</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10,1</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10,5</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3</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Челночный бег 6</w:t>
            </w:r>
            <w:r w:rsidRPr="009206A6">
              <w:rPr>
                <w:rFonts w:ascii="Times New Roman" w:eastAsia="Times New Roman" w:hAnsi="Times New Roman" w:cs="Times New Roman"/>
                <w:sz w:val="24"/>
                <w:szCs w:val="24"/>
                <w:lang w:val="en-US" w:eastAsia="ar-SA"/>
              </w:rPr>
              <w:t>x</w:t>
            </w:r>
            <w:r w:rsidRPr="009206A6">
              <w:rPr>
                <w:rFonts w:ascii="Times New Roman" w:eastAsia="Times New Roman" w:hAnsi="Times New Roman" w:cs="Times New Roman"/>
                <w:sz w:val="24"/>
                <w:szCs w:val="24"/>
                <w:lang w:eastAsia="ar-SA"/>
              </w:rPr>
              <w:t>10 м (с)</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16,2</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17,2</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18,2</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17,7</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18,9</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20,1</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4</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Прыжки в длину с места (</w:t>
            </w:r>
            <w:proofErr w:type="gramStart"/>
            <w:r w:rsidRPr="009206A6">
              <w:rPr>
                <w:rFonts w:ascii="Times New Roman" w:eastAsia="Times New Roman" w:hAnsi="Times New Roman" w:cs="Times New Roman"/>
                <w:sz w:val="24"/>
                <w:szCs w:val="24"/>
                <w:lang w:eastAsia="ar-SA"/>
              </w:rPr>
              <w:t>см</w:t>
            </w:r>
            <w:proofErr w:type="gramEnd"/>
            <w:r w:rsidRPr="009206A6">
              <w:rPr>
                <w:rFonts w:ascii="Times New Roman" w:eastAsia="Times New Roman" w:hAnsi="Times New Roman" w:cs="Times New Roman"/>
                <w:sz w:val="24"/>
                <w:szCs w:val="24"/>
                <w:lang w:eastAsia="ar-SA"/>
              </w:rPr>
              <w:t>)</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205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190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175</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175</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165</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155</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5</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Подтягивание (раз)</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5</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6</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Поднимание ног до 90  (раз) за 1 мин</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35</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30</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35</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25</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7</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sz w:val="24"/>
                <w:szCs w:val="24"/>
                <w:lang w:eastAsia="ar-SA"/>
              </w:rPr>
              <w:t>Кросс 2000 м (мин)</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8,10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9.10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10,10</w:t>
            </w:r>
          </w:p>
        </w:tc>
        <w:tc>
          <w:tcPr>
            <w:tcW w:w="1080" w:type="dxa"/>
            <w:gridSpan w:val="3"/>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10,15</w:t>
            </w:r>
          </w:p>
        </w:tc>
        <w:tc>
          <w:tcPr>
            <w:tcW w:w="108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11,0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11,55</w:t>
            </w:r>
          </w:p>
        </w:tc>
      </w:tr>
      <w:tr w:rsidR="009206A6" w:rsidRPr="009206A6" w:rsidTr="00643C37">
        <w:trPr>
          <w:cantSplit/>
        </w:trPr>
        <w:tc>
          <w:tcPr>
            <w:tcW w:w="468"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sz w:val="24"/>
                <w:szCs w:val="24"/>
                <w:lang w:eastAsia="ar-SA"/>
              </w:rPr>
              <w:t>8</w:t>
            </w:r>
          </w:p>
        </w:tc>
        <w:tc>
          <w:tcPr>
            <w:tcW w:w="3364"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proofErr w:type="gramStart"/>
            <w:r w:rsidRPr="009206A6">
              <w:rPr>
                <w:rFonts w:ascii="Times New Roman" w:eastAsia="Times New Roman" w:hAnsi="Times New Roman" w:cs="Times New Roman"/>
                <w:sz w:val="24"/>
                <w:szCs w:val="24"/>
                <w:lang w:eastAsia="ar-SA"/>
              </w:rPr>
              <w:t>Отжимание</w:t>
            </w:r>
            <w:proofErr w:type="gramEnd"/>
            <w:r w:rsidRPr="009206A6">
              <w:rPr>
                <w:rFonts w:ascii="Times New Roman" w:eastAsia="Times New Roman" w:hAnsi="Times New Roman" w:cs="Times New Roman"/>
                <w:sz w:val="24"/>
                <w:szCs w:val="24"/>
                <w:lang w:eastAsia="ar-SA"/>
              </w:rPr>
              <w:t xml:space="preserve"> в упоре лежа (раз) за 30 сек</w:t>
            </w:r>
          </w:p>
        </w:tc>
        <w:tc>
          <w:tcPr>
            <w:tcW w:w="956"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40</w:t>
            </w:r>
          </w:p>
        </w:tc>
        <w:tc>
          <w:tcPr>
            <w:tcW w:w="900"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35</w:t>
            </w:r>
          </w:p>
        </w:tc>
        <w:tc>
          <w:tcPr>
            <w:tcW w:w="1013"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30</w:t>
            </w:r>
          </w:p>
        </w:tc>
        <w:tc>
          <w:tcPr>
            <w:tcW w:w="957" w:type="dxa"/>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35</w:t>
            </w:r>
          </w:p>
        </w:tc>
        <w:tc>
          <w:tcPr>
            <w:tcW w:w="1090" w:type="dxa"/>
            <w:gridSpan w:val="2"/>
            <w:tcBorders>
              <w:top w:val="single" w:sz="4" w:space="0" w:color="000000"/>
              <w:left w:val="single" w:sz="4" w:space="0" w:color="000000"/>
              <w:bottom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bCs/>
                <w:sz w:val="24"/>
                <w:szCs w:val="24"/>
                <w:lang w:eastAsia="ar-SA"/>
              </w:rPr>
            </w:pPr>
            <w:r w:rsidRPr="009206A6">
              <w:rPr>
                <w:rFonts w:ascii="Times New Roman" w:eastAsia="Times New Roman" w:hAnsi="Times New Roman" w:cs="Times New Roman"/>
                <w:bCs/>
                <w:sz w:val="24"/>
                <w:szCs w:val="24"/>
                <w:lang w:eastAsia="ar-SA"/>
              </w:rPr>
              <w:t>30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06A6" w:rsidRPr="009206A6" w:rsidRDefault="009206A6" w:rsidP="009206A6">
            <w:pPr>
              <w:suppressAutoHyphens/>
              <w:spacing w:after="120" w:line="240" w:lineRule="auto"/>
              <w:rPr>
                <w:rFonts w:ascii="Times New Roman" w:eastAsia="Times New Roman" w:hAnsi="Times New Roman" w:cs="Times New Roman"/>
                <w:sz w:val="24"/>
                <w:szCs w:val="24"/>
                <w:lang w:eastAsia="ar-SA"/>
              </w:rPr>
            </w:pPr>
            <w:r w:rsidRPr="009206A6">
              <w:rPr>
                <w:rFonts w:ascii="Times New Roman" w:eastAsia="Times New Roman" w:hAnsi="Times New Roman" w:cs="Times New Roman"/>
                <w:bCs/>
                <w:sz w:val="24"/>
                <w:szCs w:val="24"/>
                <w:lang w:eastAsia="ar-SA"/>
              </w:rPr>
              <w:t>25</w:t>
            </w:r>
          </w:p>
        </w:tc>
      </w:tr>
    </w:tbl>
    <w:p w:rsidR="009206A6" w:rsidRPr="009206A6" w:rsidRDefault="009206A6" w:rsidP="009206A6">
      <w:pPr>
        <w:suppressAutoHyphens/>
        <w:spacing w:after="60" w:line="240" w:lineRule="auto"/>
        <w:contextualSpacing/>
        <w:rPr>
          <w:rFonts w:ascii="Times New Roman" w:eastAsia="Times New Roman" w:hAnsi="Times New Roman" w:cs="Times New Roman"/>
          <w:b/>
          <w:sz w:val="24"/>
          <w:szCs w:val="24"/>
          <w:lang w:val="x-none" w:eastAsia="ar-SA"/>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Default="009206A6" w:rsidP="000912E0">
      <w:pPr>
        <w:tabs>
          <w:tab w:val="left" w:pos="4153"/>
        </w:tabs>
        <w:ind w:left="-851"/>
        <w:jc w:val="both"/>
        <w:rPr>
          <w:rFonts w:ascii="Times New Roman" w:hAnsi="Times New Roman" w:cs="Times New Roman"/>
        </w:rPr>
      </w:pPr>
    </w:p>
    <w:p w:rsidR="009206A6" w:rsidRPr="000912E0" w:rsidRDefault="009206A6" w:rsidP="000912E0">
      <w:pPr>
        <w:tabs>
          <w:tab w:val="left" w:pos="4153"/>
        </w:tabs>
        <w:ind w:left="-851"/>
        <w:jc w:val="both"/>
        <w:rPr>
          <w:rFonts w:ascii="Times New Roman" w:hAnsi="Times New Roman" w:cs="Times New Roman"/>
        </w:rPr>
      </w:pPr>
    </w:p>
    <w:sectPr w:rsidR="009206A6" w:rsidRPr="000912E0">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720"/>
        </w:tabs>
        <w:ind w:left="720" w:hanging="360"/>
      </w:pPr>
      <w:rPr>
        <w:rFonts w:ascii="Symbol" w:eastAsia="MS Mincho"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4925D1F"/>
    <w:multiLevelType w:val="hybridMultilevel"/>
    <w:tmpl w:val="9C60A4B4"/>
    <w:lvl w:ilvl="0" w:tplc="C4B6038E">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9D11631"/>
    <w:multiLevelType w:val="hybridMultilevel"/>
    <w:tmpl w:val="22FC9FE4"/>
    <w:lvl w:ilvl="0" w:tplc="2048D2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A927644"/>
    <w:multiLevelType w:val="hybridMultilevel"/>
    <w:tmpl w:val="D83C07D2"/>
    <w:lvl w:ilvl="0" w:tplc="845E77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44"/>
    <w:rsid w:val="000912E0"/>
    <w:rsid w:val="000B41DF"/>
    <w:rsid w:val="000B5F72"/>
    <w:rsid w:val="001119D0"/>
    <w:rsid w:val="00134740"/>
    <w:rsid w:val="0015632F"/>
    <w:rsid w:val="001A6687"/>
    <w:rsid w:val="0020394D"/>
    <w:rsid w:val="00283F8E"/>
    <w:rsid w:val="002B19D1"/>
    <w:rsid w:val="002C4F36"/>
    <w:rsid w:val="00322E39"/>
    <w:rsid w:val="00346DAF"/>
    <w:rsid w:val="003A0A93"/>
    <w:rsid w:val="0041734E"/>
    <w:rsid w:val="00456B49"/>
    <w:rsid w:val="004A7B1A"/>
    <w:rsid w:val="00523F75"/>
    <w:rsid w:val="00534A95"/>
    <w:rsid w:val="00555CF0"/>
    <w:rsid w:val="00632AD1"/>
    <w:rsid w:val="0065756B"/>
    <w:rsid w:val="006B2E06"/>
    <w:rsid w:val="006D576F"/>
    <w:rsid w:val="006F3C24"/>
    <w:rsid w:val="006F60E5"/>
    <w:rsid w:val="007434FC"/>
    <w:rsid w:val="00781D76"/>
    <w:rsid w:val="00820085"/>
    <w:rsid w:val="00891555"/>
    <w:rsid w:val="008D03EC"/>
    <w:rsid w:val="008E7DE6"/>
    <w:rsid w:val="009206A6"/>
    <w:rsid w:val="009F0CC7"/>
    <w:rsid w:val="009F5BE1"/>
    <w:rsid w:val="00AF03F0"/>
    <w:rsid w:val="00B27644"/>
    <w:rsid w:val="00B42AA2"/>
    <w:rsid w:val="00B46769"/>
    <w:rsid w:val="00BD371E"/>
    <w:rsid w:val="00C22364"/>
    <w:rsid w:val="00C841FB"/>
    <w:rsid w:val="00CC6193"/>
    <w:rsid w:val="00D17EC1"/>
    <w:rsid w:val="00D3392A"/>
    <w:rsid w:val="00D52656"/>
    <w:rsid w:val="00D73E27"/>
    <w:rsid w:val="00DD0EC8"/>
    <w:rsid w:val="00DE190A"/>
    <w:rsid w:val="00E2126A"/>
    <w:rsid w:val="00E94952"/>
    <w:rsid w:val="00EE4E00"/>
    <w:rsid w:val="00F3085D"/>
    <w:rsid w:val="00F40980"/>
    <w:rsid w:val="00FE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6DAF"/>
    <w:pPr>
      <w:suppressAutoHyphens/>
      <w:autoSpaceDN w:val="0"/>
      <w:textAlignment w:val="baseline"/>
    </w:pPr>
    <w:rPr>
      <w:rFonts w:ascii="Calibri" w:eastAsia="SimSun" w:hAnsi="Calibri" w:cs="F"/>
      <w:kern w:val="3"/>
      <w:lang w:eastAsia="ru-RU"/>
    </w:rPr>
  </w:style>
  <w:style w:type="paragraph" w:styleId="a3">
    <w:name w:val="List Paragraph"/>
    <w:basedOn w:val="a"/>
    <w:uiPriority w:val="34"/>
    <w:qFormat/>
    <w:rsid w:val="0020394D"/>
    <w:pPr>
      <w:ind w:left="720"/>
      <w:contextualSpacing/>
    </w:pPr>
  </w:style>
  <w:style w:type="paragraph" w:styleId="a4">
    <w:name w:val="Balloon Text"/>
    <w:basedOn w:val="a"/>
    <w:link w:val="a5"/>
    <w:uiPriority w:val="99"/>
    <w:semiHidden/>
    <w:unhideWhenUsed/>
    <w:rsid w:val="000B4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1DF"/>
    <w:rPr>
      <w:rFonts w:ascii="Tahoma" w:hAnsi="Tahoma" w:cs="Tahoma"/>
      <w:sz w:val="16"/>
      <w:szCs w:val="16"/>
    </w:rPr>
  </w:style>
  <w:style w:type="paragraph" w:customStyle="1" w:styleId="Textbody">
    <w:name w:val="Text body"/>
    <w:basedOn w:val="Standard"/>
    <w:rsid w:val="00EE4E00"/>
    <w:pPr>
      <w:spacing w:after="120"/>
    </w:pPr>
    <w:rPr>
      <w:rFonts w:cs="Calibri"/>
      <w:lang w:eastAsia="en-US"/>
    </w:rPr>
  </w:style>
  <w:style w:type="paragraph" w:styleId="a6">
    <w:name w:val="Body Text"/>
    <w:basedOn w:val="a"/>
    <w:link w:val="a7"/>
    <w:rsid w:val="000912E0"/>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7">
    <w:name w:val="Основной текст Знак"/>
    <w:basedOn w:val="a0"/>
    <w:link w:val="a6"/>
    <w:rsid w:val="000912E0"/>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6DAF"/>
    <w:pPr>
      <w:suppressAutoHyphens/>
      <w:autoSpaceDN w:val="0"/>
      <w:textAlignment w:val="baseline"/>
    </w:pPr>
    <w:rPr>
      <w:rFonts w:ascii="Calibri" w:eastAsia="SimSun" w:hAnsi="Calibri" w:cs="F"/>
      <w:kern w:val="3"/>
      <w:lang w:eastAsia="ru-RU"/>
    </w:rPr>
  </w:style>
  <w:style w:type="paragraph" w:styleId="a3">
    <w:name w:val="List Paragraph"/>
    <w:basedOn w:val="a"/>
    <w:uiPriority w:val="34"/>
    <w:qFormat/>
    <w:rsid w:val="0020394D"/>
    <w:pPr>
      <w:ind w:left="720"/>
      <w:contextualSpacing/>
    </w:pPr>
  </w:style>
  <w:style w:type="paragraph" w:styleId="a4">
    <w:name w:val="Balloon Text"/>
    <w:basedOn w:val="a"/>
    <w:link w:val="a5"/>
    <w:uiPriority w:val="99"/>
    <w:semiHidden/>
    <w:unhideWhenUsed/>
    <w:rsid w:val="000B4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1DF"/>
    <w:rPr>
      <w:rFonts w:ascii="Tahoma" w:hAnsi="Tahoma" w:cs="Tahoma"/>
      <w:sz w:val="16"/>
      <w:szCs w:val="16"/>
    </w:rPr>
  </w:style>
  <w:style w:type="paragraph" w:customStyle="1" w:styleId="Textbody">
    <w:name w:val="Text body"/>
    <w:basedOn w:val="Standard"/>
    <w:rsid w:val="00EE4E00"/>
    <w:pPr>
      <w:spacing w:after="120"/>
    </w:pPr>
    <w:rPr>
      <w:rFonts w:cs="Calibri"/>
      <w:lang w:eastAsia="en-US"/>
    </w:rPr>
  </w:style>
  <w:style w:type="paragraph" w:styleId="a6">
    <w:name w:val="Body Text"/>
    <w:basedOn w:val="a"/>
    <w:link w:val="a7"/>
    <w:rsid w:val="000912E0"/>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7">
    <w:name w:val="Основной текст Знак"/>
    <w:basedOn w:val="a0"/>
    <w:link w:val="a6"/>
    <w:rsid w:val="000912E0"/>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sunl</cp:lastModifiedBy>
  <cp:revision>2</cp:revision>
  <dcterms:created xsi:type="dcterms:W3CDTF">2017-03-17T01:28:00Z</dcterms:created>
  <dcterms:modified xsi:type="dcterms:W3CDTF">2017-03-17T01:28:00Z</dcterms:modified>
</cp:coreProperties>
</file>